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7C989B" w14:textId="77777777" w:rsidR="000212EA" w:rsidRPr="00E65337" w:rsidRDefault="00E65337" w:rsidP="00E65337">
      <w:pPr>
        <w:pStyle w:val="Default"/>
        <w:jc w:val="center"/>
        <w:rPr>
          <w:rFonts w:asciiTheme="minorHAnsi" w:hAnsiTheme="minorHAnsi"/>
          <w:b/>
          <w:bCs/>
          <w:sz w:val="28"/>
          <w:szCs w:val="28"/>
        </w:rPr>
      </w:pPr>
      <w:r>
        <w:rPr>
          <w:rFonts w:asciiTheme="minorHAnsi" w:hAnsiTheme="minorHAnsi"/>
          <w:b/>
          <w:bCs/>
          <w:sz w:val="44"/>
          <w:szCs w:val="28"/>
        </w:rPr>
        <w:t>Silver Tree Primary School and Nursery</w:t>
      </w:r>
    </w:p>
    <w:p w14:paraId="52F75FDA" w14:textId="77777777" w:rsidR="000212EA" w:rsidRPr="00E65337" w:rsidRDefault="000212EA" w:rsidP="000212EA">
      <w:pPr>
        <w:pStyle w:val="Default"/>
        <w:jc w:val="both"/>
        <w:rPr>
          <w:rFonts w:asciiTheme="minorHAnsi" w:hAnsiTheme="minorHAnsi"/>
          <w:b/>
          <w:bCs/>
          <w:sz w:val="28"/>
          <w:szCs w:val="28"/>
        </w:rPr>
      </w:pPr>
    </w:p>
    <w:p w14:paraId="77251D9C" w14:textId="77777777" w:rsidR="000212EA" w:rsidRPr="00E65337" w:rsidRDefault="00E65337" w:rsidP="000212EA">
      <w:pPr>
        <w:pStyle w:val="Default"/>
        <w:jc w:val="both"/>
        <w:rPr>
          <w:rFonts w:asciiTheme="minorHAnsi" w:hAnsiTheme="minorHAnsi"/>
          <w:b/>
          <w:bCs/>
          <w:sz w:val="28"/>
          <w:szCs w:val="28"/>
        </w:rPr>
      </w:pPr>
      <w:r w:rsidRPr="00E65337">
        <w:rPr>
          <w:rFonts w:asciiTheme="minorHAnsi" w:hAnsiTheme="minorHAnsi"/>
          <w:b/>
          <w:bCs/>
          <w:noProof/>
          <w:sz w:val="28"/>
          <w:szCs w:val="28"/>
          <w:lang w:eastAsia="en-GB"/>
        </w:rPr>
        <w:drawing>
          <wp:anchor distT="0" distB="0" distL="114300" distR="114300" simplePos="0" relativeHeight="251658240" behindDoc="1" locked="0" layoutInCell="1" allowOverlap="1" wp14:anchorId="5814B502" wp14:editId="2D710431">
            <wp:simplePos x="0" y="0"/>
            <wp:positionH relativeFrom="margin">
              <wp:align>center</wp:align>
            </wp:positionH>
            <wp:positionV relativeFrom="paragraph">
              <wp:posOffset>187198</wp:posOffset>
            </wp:positionV>
            <wp:extent cx="3727174" cy="372717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ilver_tree_logo.png"/>
                    <pic:cNvPicPr/>
                  </pic:nvPicPr>
                  <pic:blipFill>
                    <a:blip r:embed="rId11">
                      <a:extLst>
                        <a:ext uri="{28A0092B-C50C-407E-A947-70E740481C1C}">
                          <a14:useLocalDpi xmlns:a14="http://schemas.microsoft.com/office/drawing/2010/main" val="0"/>
                        </a:ext>
                      </a:extLst>
                    </a:blip>
                    <a:stretch>
                      <a:fillRect/>
                    </a:stretch>
                  </pic:blipFill>
                  <pic:spPr>
                    <a:xfrm>
                      <a:off x="0" y="0"/>
                      <a:ext cx="3727174" cy="3727174"/>
                    </a:xfrm>
                    <a:prstGeom prst="rect">
                      <a:avLst/>
                    </a:prstGeom>
                  </pic:spPr>
                </pic:pic>
              </a:graphicData>
            </a:graphic>
            <wp14:sizeRelH relativeFrom="margin">
              <wp14:pctWidth>0</wp14:pctWidth>
            </wp14:sizeRelH>
            <wp14:sizeRelV relativeFrom="margin">
              <wp14:pctHeight>0</wp14:pctHeight>
            </wp14:sizeRelV>
          </wp:anchor>
        </w:drawing>
      </w:r>
    </w:p>
    <w:p w14:paraId="65EDEDB2" w14:textId="77777777" w:rsidR="000212EA" w:rsidRPr="00E65337" w:rsidRDefault="000212EA" w:rsidP="000212EA">
      <w:pPr>
        <w:pStyle w:val="Default"/>
        <w:jc w:val="both"/>
        <w:rPr>
          <w:rFonts w:asciiTheme="minorHAnsi" w:hAnsiTheme="minorHAnsi"/>
          <w:b/>
          <w:bCs/>
          <w:sz w:val="28"/>
          <w:szCs w:val="28"/>
        </w:rPr>
      </w:pPr>
    </w:p>
    <w:p w14:paraId="73C4A199" w14:textId="77777777" w:rsidR="000212EA" w:rsidRPr="00E65337" w:rsidRDefault="000212EA" w:rsidP="000212EA">
      <w:pPr>
        <w:pStyle w:val="Default"/>
        <w:jc w:val="both"/>
        <w:rPr>
          <w:rFonts w:asciiTheme="minorHAnsi" w:hAnsiTheme="minorHAnsi"/>
          <w:b/>
          <w:bCs/>
          <w:sz w:val="28"/>
          <w:szCs w:val="28"/>
        </w:rPr>
      </w:pPr>
    </w:p>
    <w:p w14:paraId="597865EA" w14:textId="77777777" w:rsidR="000212EA" w:rsidRPr="00E65337" w:rsidRDefault="000212EA" w:rsidP="000212EA">
      <w:pPr>
        <w:pStyle w:val="Default"/>
        <w:jc w:val="both"/>
        <w:rPr>
          <w:rFonts w:asciiTheme="minorHAnsi" w:hAnsiTheme="minorHAnsi"/>
          <w:b/>
          <w:bCs/>
          <w:sz w:val="28"/>
          <w:szCs w:val="28"/>
        </w:rPr>
      </w:pPr>
    </w:p>
    <w:p w14:paraId="7AEA9B3E" w14:textId="77777777" w:rsidR="000212EA" w:rsidRPr="00E65337" w:rsidRDefault="000212EA" w:rsidP="000212EA">
      <w:pPr>
        <w:pStyle w:val="Default"/>
        <w:jc w:val="both"/>
        <w:rPr>
          <w:rFonts w:asciiTheme="minorHAnsi" w:hAnsiTheme="minorHAnsi"/>
          <w:b/>
          <w:bCs/>
          <w:sz w:val="28"/>
          <w:szCs w:val="28"/>
        </w:rPr>
      </w:pPr>
    </w:p>
    <w:p w14:paraId="1552A68B" w14:textId="77777777" w:rsidR="000212EA" w:rsidRPr="00E65337" w:rsidRDefault="000212EA" w:rsidP="000212EA">
      <w:pPr>
        <w:pStyle w:val="Default"/>
        <w:jc w:val="both"/>
        <w:rPr>
          <w:rFonts w:asciiTheme="minorHAnsi" w:hAnsiTheme="minorHAnsi"/>
          <w:b/>
          <w:bCs/>
          <w:sz w:val="28"/>
          <w:szCs w:val="28"/>
        </w:rPr>
      </w:pPr>
    </w:p>
    <w:p w14:paraId="1ECBD048" w14:textId="77777777" w:rsidR="000212EA" w:rsidRPr="00E65337" w:rsidRDefault="000212EA" w:rsidP="000212EA">
      <w:pPr>
        <w:pStyle w:val="Default"/>
        <w:jc w:val="both"/>
        <w:rPr>
          <w:rFonts w:asciiTheme="minorHAnsi" w:hAnsiTheme="minorHAnsi"/>
          <w:b/>
          <w:bCs/>
          <w:sz w:val="28"/>
          <w:szCs w:val="28"/>
        </w:rPr>
      </w:pPr>
    </w:p>
    <w:p w14:paraId="0C020CF6" w14:textId="77777777" w:rsidR="000212EA" w:rsidRPr="00E65337" w:rsidRDefault="000212EA" w:rsidP="000212EA">
      <w:pPr>
        <w:pStyle w:val="Default"/>
        <w:jc w:val="both"/>
        <w:rPr>
          <w:rFonts w:asciiTheme="minorHAnsi" w:hAnsiTheme="minorHAnsi"/>
          <w:b/>
          <w:bCs/>
          <w:sz w:val="28"/>
          <w:szCs w:val="28"/>
        </w:rPr>
      </w:pPr>
    </w:p>
    <w:p w14:paraId="45B7F2B0" w14:textId="77777777" w:rsidR="000212EA" w:rsidRPr="00E65337" w:rsidRDefault="000212EA" w:rsidP="000212EA">
      <w:pPr>
        <w:pStyle w:val="Default"/>
        <w:jc w:val="both"/>
        <w:rPr>
          <w:rFonts w:asciiTheme="minorHAnsi" w:hAnsiTheme="minorHAnsi"/>
          <w:b/>
          <w:bCs/>
          <w:sz w:val="28"/>
          <w:szCs w:val="28"/>
        </w:rPr>
      </w:pPr>
    </w:p>
    <w:p w14:paraId="3CE6220E" w14:textId="77777777" w:rsidR="000212EA" w:rsidRPr="00E65337" w:rsidRDefault="000212EA" w:rsidP="000212EA">
      <w:pPr>
        <w:pStyle w:val="Default"/>
        <w:jc w:val="both"/>
        <w:rPr>
          <w:rFonts w:asciiTheme="minorHAnsi" w:hAnsiTheme="minorHAnsi"/>
          <w:b/>
          <w:bCs/>
          <w:sz w:val="28"/>
          <w:szCs w:val="28"/>
        </w:rPr>
      </w:pPr>
    </w:p>
    <w:p w14:paraId="63B53DF0" w14:textId="77777777" w:rsidR="000212EA" w:rsidRPr="00E65337" w:rsidRDefault="000212EA" w:rsidP="000212EA">
      <w:pPr>
        <w:pStyle w:val="Default"/>
        <w:jc w:val="both"/>
        <w:rPr>
          <w:rFonts w:asciiTheme="minorHAnsi" w:hAnsiTheme="minorHAnsi"/>
          <w:b/>
          <w:bCs/>
          <w:sz w:val="28"/>
          <w:szCs w:val="28"/>
        </w:rPr>
      </w:pPr>
    </w:p>
    <w:p w14:paraId="3B160BA3" w14:textId="77777777" w:rsidR="000212EA" w:rsidRPr="00E65337" w:rsidRDefault="000212EA" w:rsidP="000212EA">
      <w:pPr>
        <w:pStyle w:val="Default"/>
        <w:jc w:val="both"/>
        <w:rPr>
          <w:rFonts w:asciiTheme="minorHAnsi" w:hAnsiTheme="minorHAnsi"/>
          <w:b/>
          <w:bCs/>
          <w:sz w:val="28"/>
          <w:szCs w:val="28"/>
        </w:rPr>
      </w:pPr>
    </w:p>
    <w:p w14:paraId="57C931D2" w14:textId="77777777" w:rsidR="000212EA" w:rsidRPr="00E65337" w:rsidRDefault="000212EA" w:rsidP="000212EA">
      <w:pPr>
        <w:pStyle w:val="Default"/>
        <w:jc w:val="both"/>
        <w:rPr>
          <w:rFonts w:asciiTheme="minorHAnsi" w:hAnsiTheme="minorHAnsi"/>
          <w:b/>
          <w:bCs/>
          <w:sz w:val="28"/>
          <w:szCs w:val="28"/>
        </w:rPr>
      </w:pPr>
    </w:p>
    <w:p w14:paraId="5C893BAD" w14:textId="77777777" w:rsidR="000212EA" w:rsidRPr="00E65337" w:rsidRDefault="000212EA" w:rsidP="000212EA">
      <w:pPr>
        <w:pStyle w:val="Default"/>
        <w:jc w:val="both"/>
        <w:rPr>
          <w:rFonts w:asciiTheme="minorHAnsi" w:hAnsiTheme="minorHAnsi"/>
          <w:b/>
          <w:bCs/>
          <w:sz w:val="28"/>
          <w:szCs w:val="28"/>
        </w:rPr>
      </w:pPr>
    </w:p>
    <w:p w14:paraId="17C33564" w14:textId="77777777" w:rsidR="000212EA" w:rsidRPr="00E65337" w:rsidRDefault="000212EA" w:rsidP="000212EA">
      <w:pPr>
        <w:pStyle w:val="Default"/>
        <w:jc w:val="both"/>
        <w:rPr>
          <w:rFonts w:asciiTheme="minorHAnsi" w:hAnsiTheme="minorHAnsi"/>
          <w:b/>
          <w:bCs/>
          <w:sz w:val="28"/>
          <w:szCs w:val="28"/>
        </w:rPr>
      </w:pPr>
    </w:p>
    <w:p w14:paraId="36E3F321" w14:textId="77777777" w:rsidR="00E65337" w:rsidRDefault="00E65337" w:rsidP="000212EA">
      <w:pPr>
        <w:pStyle w:val="Default"/>
        <w:jc w:val="center"/>
        <w:rPr>
          <w:rFonts w:asciiTheme="minorHAnsi" w:hAnsiTheme="minorHAnsi"/>
          <w:b/>
          <w:bCs/>
          <w:sz w:val="44"/>
          <w:szCs w:val="28"/>
        </w:rPr>
      </w:pPr>
    </w:p>
    <w:p w14:paraId="61F2FC7F" w14:textId="77777777" w:rsidR="00E65337" w:rsidRDefault="00E65337" w:rsidP="000212EA">
      <w:pPr>
        <w:pStyle w:val="Default"/>
        <w:jc w:val="center"/>
        <w:rPr>
          <w:rFonts w:asciiTheme="minorHAnsi" w:hAnsiTheme="minorHAnsi"/>
          <w:b/>
          <w:bCs/>
          <w:sz w:val="44"/>
          <w:szCs w:val="28"/>
        </w:rPr>
      </w:pPr>
    </w:p>
    <w:p w14:paraId="41CD873A" w14:textId="77777777" w:rsidR="00E65337" w:rsidRDefault="00E65337" w:rsidP="000212EA">
      <w:pPr>
        <w:pStyle w:val="Default"/>
        <w:jc w:val="center"/>
        <w:rPr>
          <w:rFonts w:asciiTheme="minorHAnsi" w:hAnsiTheme="minorHAnsi"/>
          <w:b/>
          <w:bCs/>
          <w:sz w:val="44"/>
          <w:szCs w:val="28"/>
        </w:rPr>
      </w:pPr>
    </w:p>
    <w:p w14:paraId="04C995EA" w14:textId="77777777" w:rsidR="00A96A65" w:rsidRDefault="00A96A65" w:rsidP="00E65337">
      <w:pPr>
        <w:spacing w:after="0"/>
        <w:jc w:val="center"/>
        <w:rPr>
          <w:rFonts w:eastAsia="Arial" w:cstheme="minorHAnsi"/>
          <w:b/>
          <w:sz w:val="56"/>
        </w:rPr>
      </w:pPr>
    </w:p>
    <w:p w14:paraId="4488DD51" w14:textId="77777777" w:rsidR="00E65337" w:rsidRPr="00A96A65" w:rsidRDefault="00E65337" w:rsidP="00E65337">
      <w:pPr>
        <w:spacing w:after="0"/>
        <w:jc w:val="center"/>
        <w:rPr>
          <w:rFonts w:cstheme="minorHAnsi"/>
          <w:sz w:val="20"/>
        </w:rPr>
      </w:pPr>
      <w:r w:rsidRPr="00A96A65">
        <w:rPr>
          <w:rFonts w:eastAsia="Arial" w:cstheme="minorHAnsi"/>
          <w:b/>
          <w:sz w:val="56"/>
        </w:rPr>
        <w:t>English Policy</w:t>
      </w:r>
    </w:p>
    <w:p w14:paraId="519F45D1" w14:textId="77777777" w:rsidR="00E65337" w:rsidRDefault="00E65337" w:rsidP="00E65337">
      <w:pPr>
        <w:spacing w:after="0"/>
        <w:jc w:val="center"/>
        <w:rPr>
          <w:rFonts w:cstheme="minorHAnsi"/>
        </w:rPr>
      </w:pPr>
    </w:p>
    <w:p w14:paraId="66463126" w14:textId="77777777" w:rsidR="00E65337" w:rsidRDefault="00E65337" w:rsidP="00E65337">
      <w:pPr>
        <w:spacing w:after="0"/>
        <w:rPr>
          <w:rFonts w:cstheme="minorHAnsi"/>
          <w:b/>
          <w:sz w:val="36"/>
        </w:rPr>
      </w:pPr>
    </w:p>
    <w:tbl>
      <w:tblPr>
        <w:tblpPr w:leftFromText="180" w:rightFromText="180" w:vertAnchor="text" w:horzAnchor="margin" w:tblpXSpec="center" w:tblpY="-1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E65337" w14:paraId="7B5CFBFF" w14:textId="77777777" w:rsidTr="00CF7EDF">
        <w:tc>
          <w:tcPr>
            <w:tcW w:w="4508" w:type="dxa"/>
            <w:shd w:val="clear" w:color="auto" w:fill="auto"/>
          </w:tcPr>
          <w:p w14:paraId="2DD870EC" w14:textId="77777777" w:rsidR="00E65337" w:rsidRDefault="00E65337" w:rsidP="00CF7EDF">
            <w:pPr>
              <w:spacing w:line="276" w:lineRule="auto"/>
              <w:rPr>
                <w:rFonts w:cs="Arial"/>
                <w:b/>
                <w:sz w:val="32"/>
                <w:szCs w:val="28"/>
              </w:rPr>
            </w:pPr>
            <w:r>
              <w:rPr>
                <w:rFonts w:cs="Arial"/>
                <w:b/>
                <w:sz w:val="32"/>
                <w:szCs w:val="28"/>
              </w:rPr>
              <w:t>Date of Policy</w:t>
            </w:r>
          </w:p>
        </w:tc>
        <w:tc>
          <w:tcPr>
            <w:tcW w:w="4508" w:type="dxa"/>
            <w:shd w:val="clear" w:color="auto" w:fill="auto"/>
          </w:tcPr>
          <w:p w14:paraId="6370D9B6" w14:textId="26258D65" w:rsidR="00E65337" w:rsidRDefault="00E65337" w:rsidP="00CF7EDF">
            <w:pPr>
              <w:spacing w:line="276" w:lineRule="auto"/>
              <w:rPr>
                <w:rFonts w:cs="Arial"/>
                <w:b/>
                <w:sz w:val="32"/>
                <w:szCs w:val="28"/>
              </w:rPr>
            </w:pPr>
            <w:r>
              <w:rPr>
                <w:rFonts w:cs="Arial"/>
                <w:b/>
                <w:sz w:val="32"/>
                <w:szCs w:val="28"/>
              </w:rPr>
              <w:t>September 202</w:t>
            </w:r>
            <w:r w:rsidR="00D678B7">
              <w:rPr>
                <w:rFonts w:cs="Arial"/>
                <w:b/>
                <w:sz w:val="32"/>
                <w:szCs w:val="28"/>
              </w:rPr>
              <w:t>3</w:t>
            </w:r>
          </w:p>
        </w:tc>
      </w:tr>
      <w:tr w:rsidR="00E65337" w14:paraId="7651DF71" w14:textId="77777777" w:rsidTr="00CF7EDF">
        <w:tc>
          <w:tcPr>
            <w:tcW w:w="4508" w:type="dxa"/>
            <w:shd w:val="clear" w:color="auto" w:fill="auto"/>
          </w:tcPr>
          <w:p w14:paraId="393C6085" w14:textId="77777777" w:rsidR="00E65337" w:rsidRDefault="00E65337" w:rsidP="00CF7EDF">
            <w:pPr>
              <w:spacing w:line="276" w:lineRule="auto"/>
              <w:rPr>
                <w:rFonts w:cs="Arial"/>
                <w:b/>
                <w:sz w:val="32"/>
                <w:szCs w:val="28"/>
              </w:rPr>
            </w:pPr>
            <w:r>
              <w:rPr>
                <w:rFonts w:cs="Arial"/>
                <w:b/>
                <w:sz w:val="32"/>
                <w:szCs w:val="28"/>
              </w:rPr>
              <w:t xml:space="preserve">Review Date </w:t>
            </w:r>
          </w:p>
        </w:tc>
        <w:tc>
          <w:tcPr>
            <w:tcW w:w="4508" w:type="dxa"/>
            <w:shd w:val="clear" w:color="auto" w:fill="auto"/>
          </w:tcPr>
          <w:p w14:paraId="5C4FA3F5" w14:textId="76774B8E" w:rsidR="00E65337" w:rsidRDefault="00E65337" w:rsidP="00CF7EDF">
            <w:pPr>
              <w:spacing w:line="276" w:lineRule="auto"/>
              <w:rPr>
                <w:rFonts w:cs="Arial"/>
                <w:b/>
                <w:sz w:val="32"/>
                <w:szCs w:val="28"/>
              </w:rPr>
            </w:pPr>
            <w:r>
              <w:rPr>
                <w:rFonts w:cs="Arial"/>
                <w:b/>
                <w:sz w:val="32"/>
                <w:szCs w:val="28"/>
              </w:rPr>
              <w:t>September 202</w:t>
            </w:r>
            <w:r w:rsidR="00D678B7">
              <w:rPr>
                <w:rFonts w:cs="Arial"/>
                <w:b/>
                <w:sz w:val="32"/>
                <w:szCs w:val="28"/>
              </w:rPr>
              <w:t>4</w:t>
            </w:r>
          </w:p>
        </w:tc>
      </w:tr>
      <w:tr w:rsidR="00E65337" w14:paraId="6FD8728F" w14:textId="77777777" w:rsidTr="00CF7EDF">
        <w:tc>
          <w:tcPr>
            <w:tcW w:w="4508" w:type="dxa"/>
            <w:shd w:val="clear" w:color="auto" w:fill="auto"/>
          </w:tcPr>
          <w:p w14:paraId="3DF5F267" w14:textId="77777777" w:rsidR="00E65337" w:rsidRDefault="00E65337" w:rsidP="00CF7EDF">
            <w:pPr>
              <w:spacing w:line="276" w:lineRule="auto"/>
              <w:rPr>
                <w:rFonts w:cs="Arial"/>
                <w:b/>
                <w:sz w:val="32"/>
                <w:szCs w:val="28"/>
              </w:rPr>
            </w:pPr>
            <w:r>
              <w:rPr>
                <w:rFonts w:cs="Arial"/>
                <w:b/>
                <w:sz w:val="32"/>
                <w:szCs w:val="28"/>
              </w:rPr>
              <w:t>Chair of Governor’s signature</w:t>
            </w:r>
          </w:p>
        </w:tc>
        <w:tc>
          <w:tcPr>
            <w:tcW w:w="4508" w:type="dxa"/>
            <w:shd w:val="clear" w:color="auto" w:fill="auto"/>
          </w:tcPr>
          <w:p w14:paraId="1F61391B" w14:textId="77777777" w:rsidR="00E65337" w:rsidRDefault="00E65337" w:rsidP="00CF7EDF">
            <w:pPr>
              <w:spacing w:line="276" w:lineRule="auto"/>
              <w:rPr>
                <w:rFonts w:cs="Arial"/>
                <w:b/>
                <w:i/>
                <w:sz w:val="28"/>
                <w:szCs w:val="24"/>
              </w:rPr>
            </w:pPr>
            <w:r>
              <w:rPr>
                <w:b/>
                <w:i/>
              </w:rPr>
              <w:t>A signed copy is available from the school office</w:t>
            </w:r>
          </w:p>
        </w:tc>
      </w:tr>
      <w:tr w:rsidR="00E65337" w14:paraId="1893343C" w14:textId="77777777" w:rsidTr="00CF7EDF">
        <w:tc>
          <w:tcPr>
            <w:tcW w:w="4508" w:type="dxa"/>
            <w:shd w:val="clear" w:color="auto" w:fill="auto"/>
          </w:tcPr>
          <w:p w14:paraId="5DAFC92A" w14:textId="77777777" w:rsidR="00E65337" w:rsidRDefault="00E65337" w:rsidP="00CF7EDF">
            <w:pPr>
              <w:spacing w:line="276" w:lineRule="auto"/>
              <w:rPr>
                <w:rFonts w:cs="Arial"/>
                <w:b/>
                <w:sz w:val="32"/>
                <w:szCs w:val="28"/>
              </w:rPr>
            </w:pPr>
            <w:r>
              <w:rPr>
                <w:rFonts w:cs="Arial"/>
                <w:b/>
                <w:sz w:val="32"/>
                <w:szCs w:val="28"/>
              </w:rPr>
              <w:t>Head Teacher’s signature</w:t>
            </w:r>
          </w:p>
        </w:tc>
        <w:tc>
          <w:tcPr>
            <w:tcW w:w="4508" w:type="dxa"/>
            <w:shd w:val="clear" w:color="auto" w:fill="auto"/>
          </w:tcPr>
          <w:p w14:paraId="3BC53BC8" w14:textId="77777777" w:rsidR="00E65337" w:rsidRDefault="00E65337" w:rsidP="00CF7EDF">
            <w:pPr>
              <w:spacing w:line="276" w:lineRule="auto"/>
              <w:rPr>
                <w:rFonts w:cs="Arial"/>
                <w:b/>
                <w:sz w:val="28"/>
                <w:szCs w:val="24"/>
              </w:rPr>
            </w:pPr>
            <w:r>
              <w:rPr>
                <w:b/>
                <w:i/>
              </w:rPr>
              <w:t>A signed copy is available from the school office</w:t>
            </w:r>
          </w:p>
        </w:tc>
      </w:tr>
    </w:tbl>
    <w:p w14:paraId="6247ADB3" w14:textId="77777777" w:rsidR="00E65337" w:rsidRDefault="00E65337" w:rsidP="00E65337">
      <w:pPr>
        <w:spacing w:after="0"/>
        <w:rPr>
          <w:rFonts w:cstheme="minorHAnsi"/>
          <w:b/>
          <w:sz w:val="36"/>
        </w:rPr>
      </w:pPr>
    </w:p>
    <w:p w14:paraId="72DF85F0" w14:textId="77777777" w:rsidR="00E65337" w:rsidRDefault="00E65337" w:rsidP="00E65337">
      <w:pPr>
        <w:spacing w:after="0"/>
        <w:rPr>
          <w:rFonts w:cstheme="minorHAnsi"/>
          <w:b/>
          <w:sz w:val="40"/>
        </w:rPr>
      </w:pPr>
    </w:p>
    <w:p w14:paraId="04224732" w14:textId="77777777" w:rsidR="00E65337" w:rsidRDefault="00E65337" w:rsidP="00E65337">
      <w:pPr>
        <w:spacing w:after="0"/>
        <w:rPr>
          <w:rFonts w:cstheme="minorHAnsi"/>
        </w:rPr>
      </w:pPr>
      <w:r>
        <w:rPr>
          <w:rFonts w:cstheme="minorHAnsi"/>
          <w:b/>
        </w:rPr>
        <w:t xml:space="preserve"> </w:t>
      </w:r>
    </w:p>
    <w:p w14:paraId="3211F825" w14:textId="77777777" w:rsidR="00EA5BBD" w:rsidRDefault="00EA5BBD" w:rsidP="00483ADE">
      <w:pPr>
        <w:spacing w:after="0"/>
        <w:jc w:val="center"/>
        <w:rPr>
          <w:b/>
          <w:bCs/>
          <w:sz w:val="24"/>
          <w:szCs w:val="24"/>
          <w:u w:val="single"/>
        </w:rPr>
      </w:pPr>
      <w:r w:rsidRPr="00483ADE">
        <w:rPr>
          <w:b/>
          <w:bCs/>
          <w:sz w:val="24"/>
          <w:szCs w:val="24"/>
          <w:u w:val="single"/>
        </w:rPr>
        <w:lastRenderedPageBreak/>
        <w:t>Contents</w:t>
      </w:r>
    </w:p>
    <w:p w14:paraId="76697902" w14:textId="77777777" w:rsidR="007A0775" w:rsidRPr="00483ADE" w:rsidRDefault="007A0775" w:rsidP="00483ADE">
      <w:pPr>
        <w:spacing w:after="0"/>
        <w:jc w:val="center"/>
        <w:rPr>
          <w:b/>
          <w:bCs/>
          <w:sz w:val="24"/>
          <w:szCs w:val="24"/>
          <w:u w:val="single"/>
        </w:rPr>
      </w:pPr>
    </w:p>
    <w:p w14:paraId="47542C33" w14:textId="77777777" w:rsidR="008B47E5" w:rsidRPr="00E65337" w:rsidRDefault="008B47E5" w:rsidP="00E65337">
      <w:pPr>
        <w:pStyle w:val="Default"/>
        <w:rPr>
          <w:rFonts w:asciiTheme="minorHAnsi" w:hAnsiTheme="minorHAnsi"/>
        </w:rPr>
      </w:pPr>
    </w:p>
    <w:p w14:paraId="03307EB7" w14:textId="77777777" w:rsidR="00EA5BBD" w:rsidRPr="00E65337" w:rsidRDefault="00EA5BBD" w:rsidP="002B51F0">
      <w:pPr>
        <w:pStyle w:val="Default"/>
        <w:jc w:val="both"/>
        <w:rPr>
          <w:rFonts w:asciiTheme="minorHAnsi" w:hAnsiTheme="minorHAnsi" w:cs="Arial"/>
        </w:rPr>
      </w:pPr>
      <w:r w:rsidRPr="00E65337">
        <w:rPr>
          <w:rFonts w:asciiTheme="minorHAnsi" w:hAnsiTheme="minorHAnsi"/>
        </w:rPr>
        <w:t>The Contribution of English to the School’s Curriculum</w:t>
      </w:r>
      <w:r w:rsidRPr="00E65337">
        <w:rPr>
          <w:rFonts w:asciiTheme="minorHAnsi" w:hAnsiTheme="minorHAnsi" w:cs="Arial"/>
        </w:rPr>
        <w:t>.............................................</w:t>
      </w:r>
      <w:r w:rsidR="00167158">
        <w:rPr>
          <w:rFonts w:asciiTheme="minorHAnsi" w:hAnsiTheme="minorHAnsi" w:cs="Arial"/>
        </w:rPr>
        <w:t>..............3</w:t>
      </w:r>
    </w:p>
    <w:p w14:paraId="7679F251" w14:textId="77777777" w:rsidR="008B47E5" w:rsidRPr="00E65337" w:rsidRDefault="008B47E5" w:rsidP="002B51F0">
      <w:pPr>
        <w:pStyle w:val="Default"/>
        <w:jc w:val="both"/>
        <w:rPr>
          <w:rFonts w:asciiTheme="minorHAnsi" w:hAnsiTheme="minorHAnsi" w:cs="Arial"/>
        </w:rPr>
      </w:pPr>
    </w:p>
    <w:p w14:paraId="3F520457" w14:textId="77777777" w:rsidR="00E65337" w:rsidRPr="00E65337" w:rsidRDefault="00E65337" w:rsidP="002B51F0">
      <w:pPr>
        <w:pStyle w:val="Default"/>
        <w:jc w:val="both"/>
        <w:rPr>
          <w:rFonts w:asciiTheme="minorHAnsi" w:hAnsiTheme="minorHAnsi" w:cs="Arial"/>
        </w:rPr>
      </w:pPr>
      <w:r>
        <w:rPr>
          <w:rFonts w:asciiTheme="minorHAnsi" w:hAnsiTheme="minorHAnsi"/>
        </w:rPr>
        <w:t>Statutory Requirements.</w:t>
      </w:r>
      <w:r w:rsidR="00EA5BBD" w:rsidRPr="00E65337">
        <w:rPr>
          <w:rFonts w:asciiTheme="minorHAnsi" w:hAnsiTheme="minorHAnsi" w:cs="Arial"/>
        </w:rPr>
        <w:t>......................................................................................</w:t>
      </w:r>
      <w:r w:rsidR="00167158">
        <w:rPr>
          <w:rFonts w:asciiTheme="minorHAnsi" w:hAnsiTheme="minorHAnsi" w:cs="Arial"/>
        </w:rPr>
        <w:t>.....................3</w:t>
      </w:r>
    </w:p>
    <w:p w14:paraId="487D5233" w14:textId="77777777" w:rsidR="008B47E5" w:rsidRPr="00E65337" w:rsidRDefault="008B47E5" w:rsidP="002B51F0">
      <w:pPr>
        <w:pStyle w:val="Default"/>
        <w:jc w:val="both"/>
        <w:rPr>
          <w:rFonts w:asciiTheme="minorHAnsi" w:hAnsiTheme="minorHAnsi" w:cs="Arial"/>
        </w:rPr>
      </w:pPr>
    </w:p>
    <w:p w14:paraId="0AC74B24" w14:textId="77777777" w:rsidR="007C4AC7" w:rsidRDefault="007C4AC7" w:rsidP="002B51F0">
      <w:pPr>
        <w:pStyle w:val="Default"/>
        <w:jc w:val="both"/>
        <w:rPr>
          <w:rFonts w:asciiTheme="minorHAnsi" w:hAnsiTheme="minorHAnsi" w:cs="Arial"/>
        </w:rPr>
      </w:pPr>
      <w:r>
        <w:rPr>
          <w:rFonts w:asciiTheme="minorHAnsi" w:hAnsiTheme="minorHAnsi"/>
        </w:rPr>
        <w:t>Equal Opportunities</w:t>
      </w:r>
      <w:r w:rsidRPr="00E65337">
        <w:rPr>
          <w:rFonts w:asciiTheme="minorHAnsi" w:hAnsiTheme="minorHAnsi" w:cs="Arial"/>
        </w:rPr>
        <w:t>......................................................................................</w:t>
      </w:r>
      <w:r w:rsidR="00167158">
        <w:rPr>
          <w:rFonts w:asciiTheme="minorHAnsi" w:hAnsiTheme="minorHAnsi" w:cs="Arial"/>
        </w:rPr>
        <w:t>............................3</w:t>
      </w:r>
    </w:p>
    <w:p w14:paraId="1A9A6B0A" w14:textId="77777777" w:rsidR="007C4AC7" w:rsidRPr="00E65337" w:rsidRDefault="007C4AC7" w:rsidP="002B51F0">
      <w:pPr>
        <w:pStyle w:val="Default"/>
        <w:jc w:val="both"/>
        <w:rPr>
          <w:rFonts w:asciiTheme="minorHAnsi" w:hAnsiTheme="minorHAnsi" w:cs="Arial"/>
        </w:rPr>
      </w:pPr>
    </w:p>
    <w:p w14:paraId="310912A2" w14:textId="77777777" w:rsidR="00EA5BBD" w:rsidRPr="00E65337" w:rsidRDefault="00E65337" w:rsidP="002B51F0">
      <w:pPr>
        <w:pStyle w:val="Default"/>
        <w:jc w:val="both"/>
        <w:rPr>
          <w:rFonts w:asciiTheme="minorHAnsi" w:hAnsiTheme="minorHAnsi" w:cs="Arial"/>
        </w:rPr>
      </w:pPr>
      <w:r>
        <w:rPr>
          <w:rFonts w:asciiTheme="minorHAnsi" w:hAnsiTheme="minorHAnsi"/>
        </w:rPr>
        <w:t>Curriculum Delivery.</w:t>
      </w:r>
      <w:r w:rsidR="00EA5BBD" w:rsidRPr="00E65337">
        <w:rPr>
          <w:rFonts w:asciiTheme="minorHAnsi" w:hAnsiTheme="minorHAnsi" w:cs="Arial"/>
        </w:rPr>
        <w:t>.....................................................................................</w:t>
      </w:r>
      <w:r w:rsidR="004B3B4B">
        <w:rPr>
          <w:rFonts w:asciiTheme="minorHAnsi" w:hAnsiTheme="minorHAnsi" w:cs="Arial"/>
        </w:rPr>
        <w:t>.............................4</w:t>
      </w:r>
    </w:p>
    <w:p w14:paraId="441CACF0" w14:textId="77777777" w:rsidR="008B47E5" w:rsidRPr="00E65337" w:rsidRDefault="008B47E5" w:rsidP="002B51F0">
      <w:pPr>
        <w:pStyle w:val="Default"/>
        <w:jc w:val="both"/>
        <w:rPr>
          <w:rFonts w:asciiTheme="minorHAnsi" w:hAnsiTheme="minorHAnsi" w:cs="Arial"/>
        </w:rPr>
      </w:pPr>
    </w:p>
    <w:p w14:paraId="1B235618" w14:textId="64CA7FD2" w:rsidR="00EA5BBD" w:rsidRPr="00E65337" w:rsidRDefault="00EA5BBD" w:rsidP="002B51F0">
      <w:pPr>
        <w:pStyle w:val="Default"/>
        <w:jc w:val="both"/>
        <w:rPr>
          <w:rFonts w:asciiTheme="minorHAnsi" w:hAnsiTheme="minorHAnsi" w:cs="Arial"/>
        </w:rPr>
      </w:pPr>
      <w:r w:rsidRPr="00E65337">
        <w:rPr>
          <w:rFonts w:asciiTheme="minorHAnsi" w:hAnsiTheme="minorHAnsi"/>
        </w:rPr>
        <w:t xml:space="preserve">Approaches to </w:t>
      </w:r>
      <w:r w:rsidR="00961F98">
        <w:rPr>
          <w:rFonts w:asciiTheme="minorHAnsi" w:hAnsiTheme="minorHAnsi"/>
        </w:rPr>
        <w:t>Oracy</w:t>
      </w:r>
      <w:r w:rsidR="0001000A">
        <w:rPr>
          <w:rFonts w:asciiTheme="minorHAnsi" w:hAnsiTheme="minorHAnsi"/>
        </w:rPr>
        <w:t>…………………………</w:t>
      </w:r>
      <w:r w:rsidRPr="00E65337">
        <w:rPr>
          <w:rFonts w:asciiTheme="minorHAnsi" w:hAnsiTheme="minorHAnsi" w:cs="Arial"/>
        </w:rPr>
        <w:t>..........................................................</w:t>
      </w:r>
      <w:r w:rsidR="004B3B4B">
        <w:rPr>
          <w:rFonts w:asciiTheme="minorHAnsi" w:hAnsiTheme="minorHAnsi" w:cs="Arial"/>
        </w:rPr>
        <w:t>............................4</w:t>
      </w:r>
    </w:p>
    <w:p w14:paraId="35AAA791" w14:textId="77777777" w:rsidR="008B47E5" w:rsidRPr="00E65337" w:rsidRDefault="008B47E5" w:rsidP="002B51F0">
      <w:pPr>
        <w:pStyle w:val="Default"/>
        <w:jc w:val="both"/>
        <w:rPr>
          <w:rFonts w:asciiTheme="minorHAnsi" w:hAnsiTheme="minorHAnsi" w:cs="Arial"/>
        </w:rPr>
      </w:pPr>
    </w:p>
    <w:p w14:paraId="6EEB3F23" w14:textId="77777777" w:rsidR="00EA5BBD" w:rsidRPr="00E65337" w:rsidRDefault="00E65337" w:rsidP="002B51F0">
      <w:pPr>
        <w:pStyle w:val="Default"/>
        <w:jc w:val="both"/>
        <w:rPr>
          <w:rFonts w:asciiTheme="minorHAnsi" w:hAnsiTheme="minorHAnsi" w:cs="Arial"/>
        </w:rPr>
      </w:pPr>
      <w:r>
        <w:rPr>
          <w:rFonts w:asciiTheme="minorHAnsi" w:hAnsiTheme="minorHAnsi"/>
        </w:rPr>
        <w:t>Approaches to Phonics</w:t>
      </w:r>
      <w:r w:rsidR="00EA5BBD" w:rsidRPr="00E65337">
        <w:rPr>
          <w:rFonts w:asciiTheme="minorHAnsi" w:hAnsiTheme="minorHAnsi" w:cs="Arial"/>
        </w:rPr>
        <w:t>.......................................................................................</w:t>
      </w:r>
      <w:r w:rsidR="004B3B4B">
        <w:rPr>
          <w:rFonts w:asciiTheme="minorHAnsi" w:hAnsiTheme="minorHAnsi" w:cs="Arial"/>
        </w:rPr>
        <w:t>.......................5</w:t>
      </w:r>
    </w:p>
    <w:p w14:paraId="51E21D45" w14:textId="77777777" w:rsidR="008B47E5" w:rsidRPr="00E65337" w:rsidRDefault="008B47E5" w:rsidP="002B51F0">
      <w:pPr>
        <w:pStyle w:val="Default"/>
        <w:jc w:val="both"/>
        <w:rPr>
          <w:rFonts w:asciiTheme="minorHAnsi" w:hAnsiTheme="minorHAnsi" w:cs="Arial"/>
        </w:rPr>
      </w:pPr>
    </w:p>
    <w:p w14:paraId="6A89CE22" w14:textId="7548DD48" w:rsidR="00EA5BBD" w:rsidRPr="00E65337" w:rsidRDefault="00E65337" w:rsidP="002B51F0">
      <w:pPr>
        <w:pStyle w:val="Default"/>
        <w:jc w:val="both"/>
        <w:rPr>
          <w:rFonts w:asciiTheme="minorHAnsi" w:hAnsiTheme="minorHAnsi" w:cs="Arial"/>
        </w:rPr>
      </w:pPr>
      <w:r>
        <w:rPr>
          <w:rFonts w:asciiTheme="minorHAnsi" w:hAnsiTheme="minorHAnsi"/>
        </w:rPr>
        <w:t>Approaches to Reading</w:t>
      </w:r>
      <w:r w:rsidR="00EA5BBD" w:rsidRPr="00E65337">
        <w:rPr>
          <w:rFonts w:asciiTheme="minorHAnsi" w:hAnsiTheme="minorHAnsi" w:cs="Arial"/>
        </w:rPr>
        <w:t>...................................................................................</w:t>
      </w:r>
      <w:r w:rsidR="004B3B4B">
        <w:rPr>
          <w:rFonts w:asciiTheme="minorHAnsi" w:hAnsiTheme="minorHAnsi" w:cs="Arial"/>
        </w:rPr>
        <w:t>.........................</w:t>
      </w:r>
      <w:r w:rsidR="00687BDB">
        <w:rPr>
          <w:rFonts w:asciiTheme="minorHAnsi" w:hAnsiTheme="minorHAnsi" w:cs="Arial"/>
        </w:rPr>
        <w:t>.6</w:t>
      </w:r>
    </w:p>
    <w:p w14:paraId="43B5E809" w14:textId="77777777" w:rsidR="008B47E5" w:rsidRPr="00E65337" w:rsidRDefault="008B47E5" w:rsidP="002B51F0">
      <w:pPr>
        <w:pStyle w:val="Default"/>
        <w:jc w:val="both"/>
        <w:rPr>
          <w:rFonts w:asciiTheme="minorHAnsi" w:hAnsiTheme="minorHAnsi" w:cs="Arial"/>
        </w:rPr>
      </w:pPr>
    </w:p>
    <w:p w14:paraId="34937A83" w14:textId="00A25CE5" w:rsidR="00EA5BBD" w:rsidRPr="00E65337" w:rsidRDefault="00E65337" w:rsidP="002B51F0">
      <w:pPr>
        <w:pStyle w:val="Default"/>
        <w:jc w:val="both"/>
        <w:rPr>
          <w:rFonts w:asciiTheme="minorHAnsi" w:hAnsiTheme="minorHAnsi" w:cs="Arial"/>
        </w:rPr>
      </w:pPr>
      <w:r>
        <w:rPr>
          <w:rFonts w:asciiTheme="minorHAnsi" w:hAnsiTheme="minorHAnsi"/>
        </w:rPr>
        <w:t>Approaches to Writing</w:t>
      </w:r>
      <w:r w:rsidR="00EA5BBD" w:rsidRPr="00E65337">
        <w:rPr>
          <w:rFonts w:asciiTheme="minorHAnsi" w:hAnsiTheme="minorHAnsi" w:cs="Arial"/>
        </w:rPr>
        <w:t>....................................................................................</w:t>
      </w:r>
      <w:r>
        <w:rPr>
          <w:rFonts w:asciiTheme="minorHAnsi" w:hAnsiTheme="minorHAnsi" w:cs="Arial"/>
        </w:rPr>
        <w:t>.........................</w:t>
      </w:r>
      <w:r w:rsidR="00687BDB">
        <w:rPr>
          <w:rFonts w:asciiTheme="minorHAnsi" w:hAnsiTheme="minorHAnsi" w:cs="Arial"/>
        </w:rPr>
        <w:t>.9</w:t>
      </w:r>
    </w:p>
    <w:p w14:paraId="18CFB3E2" w14:textId="77777777" w:rsidR="008B47E5" w:rsidRPr="00E65337" w:rsidRDefault="008B47E5" w:rsidP="002B51F0">
      <w:pPr>
        <w:pStyle w:val="Default"/>
        <w:jc w:val="both"/>
        <w:rPr>
          <w:rFonts w:asciiTheme="minorHAnsi" w:hAnsiTheme="minorHAnsi" w:cs="Arial"/>
        </w:rPr>
      </w:pPr>
    </w:p>
    <w:p w14:paraId="733492BB" w14:textId="06D46F3B" w:rsidR="004B3B4B" w:rsidRPr="00E65337" w:rsidRDefault="004B3B4B" w:rsidP="002B51F0">
      <w:pPr>
        <w:pStyle w:val="Default"/>
        <w:jc w:val="both"/>
        <w:rPr>
          <w:rFonts w:asciiTheme="minorHAnsi" w:hAnsiTheme="minorHAnsi" w:cs="Arial"/>
        </w:rPr>
      </w:pPr>
      <w:r>
        <w:rPr>
          <w:rFonts w:asciiTheme="minorHAnsi" w:hAnsiTheme="minorHAnsi"/>
        </w:rPr>
        <w:t>Approaches to Spelling</w:t>
      </w:r>
      <w:r w:rsidRPr="00E65337">
        <w:rPr>
          <w:rFonts w:asciiTheme="minorHAnsi" w:hAnsiTheme="minorHAnsi" w:cs="Arial"/>
        </w:rPr>
        <w:t>............................................................................</w:t>
      </w:r>
      <w:r>
        <w:rPr>
          <w:rFonts w:asciiTheme="minorHAnsi" w:hAnsiTheme="minorHAnsi" w:cs="Arial"/>
        </w:rPr>
        <w:t>...............................</w:t>
      </w:r>
      <w:r w:rsidR="00AA5E13">
        <w:rPr>
          <w:rFonts w:asciiTheme="minorHAnsi" w:hAnsiTheme="minorHAnsi" w:cs="Arial"/>
        </w:rPr>
        <w:t>.11</w:t>
      </w:r>
    </w:p>
    <w:p w14:paraId="42EE0186" w14:textId="77777777" w:rsidR="004B3B4B" w:rsidRDefault="004B3B4B" w:rsidP="002B51F0">
      <w:pPr>
        <w:pStyle w:val="Default"/>
        <w:jc w:val="both"/>
        <w:rPr>
          <w:rFonts w:asciiTheme="minorHAnsi" w:hAnsiTheme="minorHAnsi"/>
        </w:rPr>
      </w:pPr>
    </w:p>
    <w:p w14:paraId="3FBD599B" w14:textId="48832A4F" w:rsidR="00EA5BBD" w:rsidRPr="00E65337" w:rsidRDefault="00E65337" w:rsidP="002B51F0">
      <w:pPr>
        <w:pStyle w:val="Default"/>
        <w:jc w:val="both"/>
        <w:rPr>
          <w:rFonts w:asciiTheme="minorHAnsi" w:hAnsiTheme="minorHAnsi" w:cs="Arial"/>
        </w:rPr>
      </w:pPr>
      <w:r>
        <w:rPr>
          <w:rFonts w:asciiTheme="minorHAnsi" w:hAnsiTheme="minorHAnsi"/>
        </w:rPr>
        <w:t>Approaches to Handwriting</w:t>
      </w:r>
      <w:r w:rsidR="00EA5BBD" w:rsidRPr="00E65337">
        <w:rPr>
          <w:rFonts w:asciiTheme="minorHAnsi" w:hAnsiTheme="minorHAnsi" w:cs="Arial"/>
        </w:rPr>
        <w:t>............................................................................</w:t>
      </w:r>
      <w:r w:rsidR="004B3B4B">
        <w:rPr>
          <w:rFonts w:asciiTheme="minorHAnsi" w:hAnsiTheme="minorHAnsi" w:cs="Arial"/>
        </w:rPr>
        <w:t>.........................</w:t>
      </w:r>
      <w:r w:rsidR="00ED08E6">
        <w:rPr>
          <w:rFonts w:asciiTheme="minorHAnsi" w:hAnsiTheme="minorHAnsi" w:cs="Arial"/>
        </w:rPr>
        <w:t>12</w:t>
      </w:r>
    </w:p>
    <w:p w14:paraId="5E2366AC" w14:textId="77777777" w:rsidR="008B47E5" w:rsidRPr="00E65337" w:rsidRDefault="008B47E5" w:rsidP="002B51F0">
      <w:pPr>
        <w:pStyle w:val="Default"/>
        <w:jc w:val="both"/>
        <w:rPr>
          <w:rFonts w:asciiTheme="minorHAnsi" w:hAnsiTheme="minorHAnsi" w:cs="Arial"/>
        </w:rPr>
      </w:pPr>
    </w:p>
    <w:p w14:paraId="0F26CCBF" w14:textId="49FFA745" w:rsidR="00EA5BBD" w:rsidRPr="00E65337" w:rsidRDefault="00E65337" w:rsidP="002B51F0">
      <w:pPr>
        <w:pStyle w:val="Default"/>
        <w:jc w:val="both"/>
        <w:rPr>
          <w:rFonts w:asciiTheme="minorHAnsi" w:hAnsiTheme="minorHAnsi" w:cs="Arial"/>
        </w:rPr>
      </w:pPr>
      <w:r>
        <w:rPr>
          <w:rFonts w:asciiTheme="minorHAnsi" w:hAnsiTheme="minorHAnsi"/>
        </w:rPr>
        <w:t>Assessment……………………………..</w:t>
      </w:r>
      <w:r w:rsidR="00EA5BBD" w:rsidRPr="00E65337">
        <w:rPr>
          <w:rFonts w:asciiTheme="minorHAnsi" w:hAnsiTheme="minorHAnsi" w:cs="Arial"/>
        </w:rPr>
        <w:t>.....................................................................</w:t>
      </w:r>
      <w:r w:rsidR="007A0775">
        <w:rPr>
          <w:rFonts w:asciiTheme="minorHAnsi" w:hAnsiTheme="minorHAnsi" w:cs="Arial"/>
        </w:rPr>
        <w:t>.......................</w:t>
      </w:r>
      <w:r w:rsidR="00ED08E6">
        <w:rPr>
          <w:rFonts w:asciiTheme="minorHAnsi" w:hAnsiTheme="minorHAnsi" w:cs="Arial"/>
        </w:rPr>
        <w:t>.13</w:t>
      </w:r>
    </w:p>
    <w:p w14:paraId="5E898351" w14:textId="77777777" w:rsidR="008B47E5" w:rsidRPr="00E65337" w:rsidRDefault="008B47E5" w:rsidP="002B51F0">
      <w:pPr>
        <w:pStyle w:val="Default"/>
        <w:jc w:val="both"/>
        <w:rPr>
          <w:rFonts w:asciiTheme="minorHAnsi" w:hAnsiTheme="minorHAnsi" w:cs="Arial"/>
        </w:rPr>
      </w:pPr>
    </w:p>
    <w:p w14:paraId="5C7FA2A6" w14:textId="3AC866ED" w:rsidR="00EA5BBD" w:rsidRPr="00E65337" w:rsidRDefault="00EA5BBD" w:rsidP="002B51F0">
      <w:pPr>
        <w:pStyle w:val="Default"/>
        <w:jc w:val="both"/>
        <w:rPr>
          <w:rFonts w:asciiTheme="minorHAnsi" w:hAnsiTheme="minorHAnsi" w:cs="Arial"/>
        </w:rPr>
      </w:pPr>
      <w:r w:rsidRPr="00E65337">
        <w:rPr>
          <w:rFonts w:asciiTheme="minorHAnsi" w:hAnsiTheme="minorHAnsi"/>
        </w:rPr>
        <w:t>Inclusion</w:t>
      </w:r>
      <w:r w:rsidRPr="00E65337">
        <w:rPr>
          <w:rFonts w:asciiTheme="minorHAnsi" w:hAnsiTheme="minorHAnsi" w:cs="Arial"/>
        </w:rPr>
        <w:t>.......................................................................................................</w:t>
      </w:r>
      <w:r w:rsidR="007A0775">
        <w:rPr>
          <w:rFonts w:asciiTheme="minorHAnsi" w:hAnsiTheme="minorHAnsi" w:cs="Arial"/>
        </w:rPr>
        <w:t>.........................</w:t>
      </w:r>
      <w:r w:rsidR="00ED08E6">
        <w:rPr>
          <w:rFonts w:asciiTheme="minorHAnsi" w:hAnsiTheme="minorHAnsi" w:cs="Arial"/>
        </w:rPr>
        <w:t>..14</w:t>
      </w:r>
    </w:p>
    <w:p w14:paraId="2DC867DC" w14:textId="77777777" w:rsidR="005564D4" w:rsidRPr="00E65337" w:rsidRDefault="005564D4" w:rsidP="002B51F0">
      <w:pPr>
        <w:pStyle w:val="Default"/>
        <w:jc w:val="both"/>
        <w:rPr>
          <w:rFonts w:asciiTheme="minorHAnsi" w:hAnsiTheme="minorHAnsi" w:cs="Arial"/>
        </w:rPr>
      </w:pPr>
    </w:p>
    <w:p w14:paraId="7C453D0F" w14:textId="04248842" w:rsidR="00EA5BBD" w:rsidRDefault="00E65337" w:rsidP="002B51F0">
      <w:pPr>
        <w:pStyle w:val="Default"/>
        <w:jc w:val="both"/>
        <w:rPr>
          <w:rFonts w:asciiTheme="minorHAnsi" w:hAnsiTheme="minorHAnsi" w:cs="Arial"/>
        </w:rPr>
      </w:pPr>
      <w:r>
        <w:rPr>
          <w:rFonts w:asciiTheme="minorHAnsi" w:hAnsiTheme="minorHAnsi"/>
        </w:rPr>
        <w:t xml:space="preserve">The </w:t>
      </w:r>
      <w:r w:rsidR="00EA5BBD" w:rsidRPr="00E65337">
        <w:rPr>
          <w:rFonts w:asciiTheme="minorHAnsi" w:hAnsiTheme="minorHAnsi"/>
        </w:rPr>
        <w:t xml:space="preserve">Role of </w:t>
      </w:r>
      <w:r w:rsidR="005F0E58">
        <w:rPr>
          <w:rFonts w:asciiTheme="minorHAnsi" w:hAnsiTheme="minorHAnsi"/>
        </w:rPr>
        <w:t>Senior Leaders…………………..</w:t>
      </w:r>
      <w:r>
        <w:rPr>
          <w:rFonts w:asciiTheme="minorHAnsi" w:hAnsiTheme="minorHAnsi"/>
        </w:rPr>
        <w:t>.</w:t>
      </w:r>
      <w:r>
        <w:rPr>
          <w:rFonts w:asciiTheme="minorHAnsi" w:hAnsiTheme="minorHAnsi" w:cs="Arial"/>
        </w:rPr>
        <w:t>..........</w:t>
      </w:r>
      <w:r w:rsidR="00EA5BBD" w:rsidRPr="00E65337">
        <w:rPr>
          <w:rFonts w:asciiTheme="minorHAnsi" w:hAnsiTheme="minorHAnsi" w:cs="Arial"/>
        </w:rPr>
        <w:t>..............................................</w:t>
      </w:r>
      <w:r w:rsidR="007A0775">
        <w:rPr>
          <w:rFonts w:asciiTheme="minorHAnsi" w:hAnsiTheme="minorHAnsi" w:cs="Arial"/>
        </w:rPr>
        <w:t>......................</w:t>
      </w:r>
      <w:r w:rsidR="008805CF">
        <w:rPr>
          <w:rFonts w:asciiTheme="minorHAnsi" w:hAnsiTheme="minorHAnsi" w:cs="Arial"/>
        </w:rPr>
        <w:t>.14</w:t>
      </w:r>
    </w:p>
    <w:p w14:paraId="07445600" w14:textId="77777777" w:rsidR="00870280" w:rsidRDefault="00870280" w:rsidP="002B51F0">
      <w:pPr>
        <w:pStyle w:val="Default"/>
        <w:jc w:val="both"/>
        <w:rPr>
          <w:rFonts w:asciiTheme="minorHAnsi" w:hAnsiTheme="minorHAnsi" w:cs="Arial"/>
        </w:rPr>
      </w:pPr>
    </w:p>
    <w:p w14:paraId="63A3E0B1" w14:textId="45D196E3" w:rsidR="00870280" w:rsidRPr="00E65337" w:rsidRDefault="00870280" w:rsidP="002B51F0">
      <w:pPr>
        <w:pStyle w:val="Default"/>
        <w:jc w:val="both"/>
        <w:rPr>
          <w:rFonts w:asciiTheme="minorHAnsi" w:hAnsiTheme="minorHAnsi" w:cs="Arial"/>
        </w:rPr>
      </w:pPr>
      <w:r>
        <w:rPr>
          <w:rFonts w:asciiTheme="minorHAnsi" w:hAnsiTheme="minorHAnsi" w:cs="Arial"/>
        </w:rPr>
        <w:t>Conclusion……………………………………………</w:t>
      </w:r>
      <w:r w:rsidR="007A0775">
        <w:rPr>
          <w:rFonts w:asciiTheme="minorHAnsi" w:hAnsiTheme="minorHAnsi" w:cs="Arial"/>
        </w:rPr>
        <w:t>………………………………………………………………………</w:t>
      </w:r>
      <w:r w:rsidR="008805CF">
        <w:rPr>
          <w:rFonts w:asciiTheme="minorHAnsi" w:hAnsiTheme="minorHAnsi" w:cs="Arial"/>
        </w:rPr>
        <w:t>…</w:t>
      </w:r>
      <w:r w:rsidR="007A0775">
        <w:rPr>
          <w:rFonts w:asciiTheme="minorHAnsi" w:hAnsiTheme="minorHAnsi" w:cs="Arial"/>
        </w:rPr>
        <w:t>…</w:t>
      </w:r>
      <w:r w:rsidR="008805CF">
        <w:rPr>
          <w:rFonts w:asciiTheme="minorHAnsi" w:hAnsiTheme="minorHAnsi" w:cs="Arial"/>
        </w:rPr>
        <w:t>14</w:t>
      </w:r>
    </w:p>
    <w:p w14:paraId="20EFC3F7" w14:textId="77777777" w:rsidR="008B47E5" w:rsidRPr="00E65337" w:rsidRDefault="008B47E5" w:rsidP="00E65337">
      <w:pPr>
        <w:pStyle w:val="Default"/>
        <w:rPr>
          <w:rFonts w:asciiTheme="minorHAnsi" w:hAnsiTheme="minorHAnsi" w:cs="Arial"/>
        </w:rPr>
      </w:pPr>
    </w:p>
    <w:p w14:paraId="293D9028" w14:textId="77777777" w:rsidR="008B47E5" w:rsidRPr="00E65337" w:rsidRDefault="008B47E5" w:rsidP="00E65337">
      <w:pPr>
        <w:pStyle w:val="Default"/>
        <w:rPr>
          <w:rFonts w:asciiTheme="minorHAnsi" w:hAnsiTheme="minorHAnsi" w:cs="Arial"/>
        </w:rPr>
      </w:pPr>
    </w:p>
    <w:p w14:paraId="39D01590" w14:textId="77777777" w:rsidR="00EA5BBD" w:rsidRPr="00E65337" w:rsidRDefault="00EA5BBD" w:rsidP="000212EA">
      <w:pPr>
        <w:jc w:val="both"/>
        <w:rPr>
          <w:rFonts w:cs="Arial"/>
          <w:sz w:val="20"/>
          <w:szCs w:val="20"/>
        </w:rPr>
      </w:pPr>
    </w:p>
    <w:p w14:paraId="7ED816A4" w14:textId="77777777" w:rsidR="00EA5BBD" w:rsidRPr="00E65337" w:rsidRDefault="00EA5BBD" w:rsidP="000212EA">
      <w:pPr>
        <w:jc w:val="both"/>
        <w:rPr>
          <w:rFonts w:cs="Arial"/>
          <w:sz w:val="20"/>
          <w:szCs w:val="20"/>
        </w:rPr>
      </w:pPr>
    </w:p>
    <w:p w14:paraId="42E98FE8" w14:textId="77777777" w:rsidR="00E65337" w:rsidRDefault="00E65337" w:rsidP="000212EA">
      <w:pPr>
        <w:pStyle w:val="Default"/>
        <w:jc w:val="center"/>
        <w:rPr>
          <w:rFonts w:asciiTheme="minorHAnsi" w:hAnsiTheme="minorHAnsi"/>
          <w:b/>
          <w:u w:val="single"/>
        </w:rPr>
      </w:pPr>
    </w:p>
    <w:p w14:paraId="15429AB7" w14:textId="77777777" w:rsidR="00E65337" w:rsidRDefault="00E65337" w:rsidP="000212EA">
      <w:pPr>
        <w:pStyle w:val="Default"/>
        <w:jc w:val="center"/>
        <w:rPr>
          <w:rFonts w:asciiTheme="minorHAnsi" w:hAnsiTheme="minorHAnsi"/>
          <w:b/>
          <w:u w:val="single"/>
        </w:rPr>
      </w:pPr>
    </w:p>
    <w:p w14:paraId="37361361" w14:textId="77777777" w:rsidR="00E65337" w:rsidRDefault="00E65337" w:rsidP="000212EA">
      <w:pPr>
        <w:pStyle w:val="Default"/>
        <w:jc w:val="center"/>
        <w:rPr>
          <w:rFonts w:asciiTheme="minorHAnsi" w:hAnsiTheme="minorHAnsi"/>
          <w:b/>
          <w:u w:val="single"/>
        </w:rPr>
      </w:pPr>
    </w:p>
    <w:p w14:paraId="30925338" w14:textId="77777777" w:rsidR="00E65337" w:rsidRDefault="00E65337" w:rsidP="000212EA">
      <w:pPr>
        <w:pStyle w:val="Default"/>
        <w:jc w:val="center"/>
        <w:rPr>
          <w:rFonts w:asciiTheme="minorHAnsi" w:hAnsiTheme="minorHAnsi"/>
          <w:b/>
          <w:u w:val="single"/>
        </w:rPr>
      </w:pPr>
    </w:p>
    <w:p w14:paraId="788F6328" w14:textId="77777777" w:rsidR="00E65337" w:rsidRDefault="00E65337" w:rsidP="000212EA">
      <w:pPr>
        <w:pStyle w:val="Default"/>
        <w:jc w:val="center"/>
        <w:rPr>
          <w:rFonts w:asciiTheme="minorHAnsi" w:hAnsiTheme="minorHAnsi"/>
          <w:b/>
          <w:u w:val="single"/>
        </w:rPr>
      </w:pPr>
    </w:p>
    <w:p w14:paraId="2FDBF13D" w14:textId="77777777" w:rsidR="00E65337" w:rsidRDefault="00E65337" w:rsidP="000212EA">
      <w:pPr>
        <w:pStyle w:val="Default"/>
        <w:jc w:val="center"/>
        <w:rPr>
          <w:rFonts w:asciiTheme="minorHAnsi" w:hAnsiTheme="minorHAnsi"/>
          <w:b/>
          <w:u w:val="single"/>
        </w:rPr>
      </w:pPr>
    </w:p>
    <w:p w14:paraId="23C286CE" w14:textId="77777777" w:rsidR="00E65337" w:rsidRDefault="00E65337" w:rsidP="000212EA">
      <w:pPr>
        <w:pStyle w:val="Default"/>
        <w:jc w:val="center"/>
        <w:rPr>
          <w:rFonts w:asciiTheme="minorHAnsi" w:hAnsiTheme="minorHAnsi"/>
          <w:b/>
          <w:u w:val="single"/>
        </w:rPr>
      </w:pPr>
    </w:p>
    <w:p w14:paraId="78BA57E9" w14:textId="77777777" w:rsidR="00E65337" w:rsidRDefault="00E65337" w:rsidP="000212EA">
      <w:pPr>
        <w:pStyle w:val="Default"/>
        <w:jc w:val="center"/>
        <w:rPr>
          <w:rFonts w:asciiTheme="minorHAnsi" w:hAnsiTheme="minorHAnsi"/>
          <w:b/>
          <w:u w:val="single"/>
        </w:rPr>
      </w:pPr>
    </w:p>
    <w:p w14:paraId="1FCB8600" w14:textId="77777777" w:rsidR="00E65337" w:rsidRDefault="00E65337" w:rsidP="000212EA">
      <w:pPr>
        <w:pStyle w:val="Default"/>
        <w:jc w:val="center"/>
        <w:rPr>
          <w:rFonts w:asciiTheme="minorHAnsi" w:hAnsiTheme="minorHAnsi"/>
          <w:b/>
          <w:u w:val="single"/>
        </w:rPr>
      </w:pPr>
    </w:p>
    <w:p w14:paraId="5DE06752" w14:textId="77777777" w:rsidR="004B3B4B" w:rsidRDefault="004B3B4B" w:rsidP="000212EA">
      <w:pPr>
        <w:pStyle w:val="Default"/>
        <w:jc w:val="center"/>
        <w:rPr>
          <w:rFonts w:asciiTheme="minorHAnsi" w:hAnsiTheme="minorHAnsi"/>
          <w:b/>
          <w:u w:val="single"/>
        </w:rPr>
      </w:pPr>
    </w:p>
    <w:p w14:paraId="66560A02" w14:textId="77777777" w:rsidR="008805CF" w:rsidRDefault="008805CF" w:rsidP="000212EA">
      <w:pPr>
        <w:pStyle w:val="Default"/>
        <w:jc w:val="center"/>
        <w:rPr>
          <w:rFonts w:asciiTheme="minorHAnsi" w:hAnsiTheme="minorHAnsi"/>
          <w:b/>
          <w:u w:val="single"/>
        </w:rPr>
      </w:pPr>
    </w:p>
    <w:p w14:paraId="37943350" w14:textId="77777777" w:rsidR="008805CF" w:rsidRDefault="008805CF" w:rsidP="000212EA">
      <w:pPr>
        <w:pStyle w:val="Default"/>
        <w:jc w:val="center"/>
        <w:rPr>
          <w:rFonts w:asciiTheme="minorHAnsi" w:hAnsiTheme="minorHAnsi"/>
          <w:b/>
          <w:u w:val="single"/>
        </w:rPr>
      </w:pPr>
    </w:p>
    <w:p w14:paraId="04E88CE9" w14:textId="0DCAC92B" w:rsidR="00EA5BBD" w:rsidRPr="00E65337" w:rsidRDefault="00EA5BBD" w:rsidP="000212EA">
      <w:pPr>
        <w:pStyle w:val="Default"/>
        <w:jc w:val="center"/>
        <w:rPr>
          <w:rFonts w:asciiTheme="minorHAnsi" w:hAnsiTheme="minorHAnsi"/>
          <w:b/>
          <w:u w:val="single"/>
        </w:rPr>
      </w:pPr>
      <w:r w:rsidRPr="00E65337">
        <w:rPr>
          <w:rFonts w:asciiTheme="minorHAnsi" w:hAnsiTheme="minorHAnsi"/>
          <w:b/>
          <w:u w:val="single"/>
        </w:rPr>
        <w:lastRenderedPageBreak/>
        <w:t>The Contribution of English to the School’s Curriculum</w:t>
      </w:r>
    </w:p>
    <w:p w14:paraId="68726B22" w14:textId="77777777" w:rsidR="00EA5BBD" w:rsidRPr="00E65337" w:rsidRDefault="00EA5BBD" w:rsidP="000212EA">
      <w:pPr>
        <w:pStyle w:val="Default"/>
        <w:jc w:val="both"/>
        <w:rPr>
          <w:rFonts w:asciiTheme="minorHAnsi" w:hAnsiTheme="minorHAnsi"/>
        </w:rPr>
      </w:pPr>
    </w:p>
    <w:p w14:paraId="0884E2CD" w14:textId="77777777" w:rsidR="00EA5BBD" w:rsidRPr="00E65337" w:rsidRDefault="00EA5BBD" w:rsidP="000212EA">
      <w:pPr>
        <w:pStyle w:val="Default"/>
        <w:jc w:val="both"/>
        <w:rPr>
          <w:rFonts w:asciiTheme="minorHAnsi" w:hAnsiTheme="minorHAnsi"/>
        </w:rPr>
      </w:pPr>
      <w:r w:rsidRPr="00E65337">
        <w:rPr>
          <w:rFonts w:asciiTheme="minorHAnsi" w:hAnsiTheme="minorHAnsi"/>
        </w:rPr>
        <w:t>At Silver Tree Primary School, we recognise the crucial importance of studying the English l</w:t>
      </w:r>
      <w:r w:rsidR="000212EA" w:rsidRPr="00E65337">
        <w:rPr>
          <w:rFonts w:asciiTheme="minorHAnsi" w:hAnsiTheme="minorHAnsi"/>
        </w:rPr>
        <w:t>anguage. Improved performance in</w:t>
      </w:r>
      <w:r w:rsidRPr="00E65337">
        <w:rPr>
          <w:rFonts w:asciiTheme="minorHAnsi" w:hAnsiTheme="minorHAnsi"/>
        </w:rPr>
        <w:t xml:space="preserve"> </w:t>
      </w:r>
      <w:r w:rsidR="00AE085C">
        <w:rPr>
          <w:rFonts w:asciiTheme="minorHAnsi" w:hAnsiTheme="minorHAnsi"/>
        </w:rPr>
        <w:t xml:space="preserve">speaking and listening, reading and </w:t>
      </w:r>
      <w:r w:rsidRPr="00E65337">
        <w:rPr>
          <w:rFonts w:asciiTheme="minorHAnsi" w:hAnsiTheme="minorHAnsi"/>
        </w:rPr>
        <w:t>writing will enable our pupils to express their thoughts and ideas more fluently</w:t>
      </w:r>
      <w:r w:rsidR="00AE085C">
        <w:rPr>
          <w:rFonts w:asciiTheme="minorHAnsi" w:hAnsiTheme="minorHAnsi"/>
        </w:rPr>
        <w:t>,</w:t>
      </w:r>
      <w:r w:rsidRPr="00E65337">
        <w:rPr>
          <w:rFonts w:asciiTheme="minorHAnsi" w:hAnsiTheme="minorHAnsi"/>
        </w:rPr>
        <w:t xml:space="preserve"> to </w:t>
      </w:r>
      <w:r w:rsidR="00A709E4">
        <w:rPr>
          <w:rFonts w:asciiTheme="minorHAnsi" w:hAnsiTheme="minorHAnsi"/>
        </w:rPr>
        <w:t>engage</w:t>
      </w:r>
      <w:r w:rsidRPr="00E65337">
        <w:rPr>
          <w:rFonts w:asciiTheme="minorHAnsi" w:hAnsiTheme="minorHAnsi"/>
        </w:rPr>
        <w:t xml:space="preserve"> more successfully with other curriculum subjects</w:t>
      </w:r>
      <w:r w:rsidR="00AE085C">
        <w:rPr>
          <w:rFonts w:asciiTheme="minorHAnsi" w:hAnsiTheme="minorHAnsi"/>
        </w:rPr>
        <w:t xml:space="preserve"> and will ultimately enrich</w:t>
      </w:r>
      <w:r w:rsidRPr="00E65337">
        <w:rPr>
          <w:rFonts w:asciiTheme="minorHAnsi" w:hAnsiTheme="minorHAnsi"/>
        </w:rPr>
        <w:t xml:space="preserve"> their lives beyond school. The teaching and learning of language skills are, therefore, given a high priority in our school</w:t>
      </w:r>
      <w:r w:rsidR="0022425E">
        <w:rPr>
          <w:rFonts w:asciiTheme="minorHAnsi" w:hAnsiTheme="minorHAnsi"/>
        </w:rPr>
        <w:t>.</w:t>
      </w:r>
    </w:p>
    <w:p w14:paraId="6CFD9814" w14:textId="77777777" w:rsidR="000212EA" w:rsidRPr="00E65337" w:rsidRDefault="000212EA" w:rsidP="000212EA">
      <w:pPr>
        <w:pStyle w:val="Default"/>
        <w:jc w:val="both"/>
        <w:rPr>
          <w:rFonts w:asciiTheme="minorHAnsi" w:hAnsiTheme="minorHAnsi"/>
        </w:rPr>
      </w:pPr>
    </w:p>
    <w:p w14:paraId="57C02DA7" w14:textId="77777777" w:rsidR="00EA5BBD" w:rsidRPr="00AE085C" w:rsidRDefault="00AE085C" w:rsidP="00AE085C">
      <w:pPr>
        <w:jc w:val="both"/>
        <w:rPr>
          <w:sz w:val="24"/>
          <w:szCs w:val="24"/>
        </w:rPr>
      </w:pPr>
      <w:r w:rsidRPr="00AE085C">
        <w:rPr>
          <w:sz w:val="24"/>
          <w:szCs w:val="24"/>
        </w:rPr>
        <w:t xml:space="preserve">We have high expectations for our </w:t>
      </w:r>
      <w:proofErr w:type="gramStart"/>
      <w:r w:rsidRPr="00AE085C">
        <w:rPr>
          <w:sz w:val="24"/>
          <w:szCs w:val="24"/>
        </w:rPr>
        <w:t>pupils</w:t>
      </w:r>
      <w:proofErr w:type="gramEnd"/>
      <w:r w:rsidRPr="00AE085C">
        <w:rPr>
          <w:sz w:val="24"/>
          <w:szCs w:val="24"/>
        </w:rPr>
        <w:t xml:space="preserve"> and w</w:t>
      </w:r>
      <w:r w:rsidR="00FC1536" w:rsidRPr="00AE085C">
        <w:rPr>
          <w:sz w:val="24"/>
          <w:szCs w:val="24"/>
        </w:rPr>
        <w:t xml:space="preserve">e encourage </w:t>
      </w:r>
      <w:r w:rsidRPr="00AE085C">
        <w:rPr>
          <w:sz w:val="24"/>
          <w:szCs w:val="24"/>
        </w:rPr>
        <w:t>them to</w:t>
      </w:r>
      <w:r w:rsidR="00FC1536" w:rsidRPr="00AE085C">
        <w:rPr>
          <w:sz w:val="24"/>
          <w:szCs w:val="24"/>
        </w:rPr>
        <w:t xml:space="preserve"> bec</w:t>
      </w:r>
      <w:r w:rsidRPr="00AE085C">
        <w:rPr>
          <w:sz w:val="24"/>
          <w:szCs w:val="24"/>
        </w:rPr>
        <w:t xml:space="preserve">ome independent learners and who strive to be </w:t>
      </w:r>
      <w:r w:rsidR="00FC1536" w:rsidRPr="00AE085C">
        <w:rPr>
          <w:sz w:val="24"/>
          <w:szCs w:val="24"/>
        </w:rPr>
        <w:t xml:space="preserve">confident in all </w:t>
      </w:r>
      <w:r w:rsidRPr="00AE085C">
        <w:rPr>
          <w:sz w:val="24"/>
          <w:szCs w:val="24"/>
        </w:rPr>
        <w:t>areas</w:t>
      </w:r>
      <w:r w:rsidR="00A709E4">
        <w:rPr>
          <w:sz w:val="24"/>
          <w:szCs w:val="24"/>
        </w:rPr>
        <w:t xml:space="preserve"> of</w:t>
      </w:r>
      <w:r w:rsidR="00FC1536" w:rsidRPr="00AE085C">
        <w:rPr>
          <w:sz w:val="24"/>
          <w:szCs w:val="24"/>
        </w:rPr>
        <w:t xml:space="preserve"> </w:t>
      </w:r>
      <w:r w:rsidR="00A709E4">
        <w:rPr>
          <w:sz w:val="24"/>
          <w:szCs w:val="24"/>
        </w:rPr>
        <w:t>English</w:t>
      </w:r>
      <w:r w:rsidR="00FC1536" w:rsidRPr="00AE085C">
        <w:rPr>
          <w:sz w:val="24"/>
          <w:szCs w:val="24"/>
        </w:rPr>
        <w:t xml:space="preserve">. </w:t>
      </w:r>
      <w:r w:rsidR="00A709E4">
        <w:rPr>
          <w:sz w:val="24"/>
          <w:szCs w:val="24"/>
        </w:rPr>
        <w:t xml:space="preserve">Our overarching aim </w:t>
      </w:r>
      <w:r w:rsidR="00EA5BBD" w:rsidRPr="00AE085C">
        <w:rPr>
          <w:sz w:val="24"/>
          <w:szCs w:val="24"/>
        </w:rPr>
        <w:t>is to promote high standards of language and literacy by equipping pupils with a strong command of the spoken and written word, and to develop their love of litera</w:t>
      </w:r>
      <w:r w:rsidR="008B47E5" w:rsidRPr="00AE085C">
        <w:rPr>
          <w:sz w:val="24"/>
          <w:szCs w:val="24"/>
        </w:rPr>
        <w:t>ture.</w:t>
      </w:r>
    </w:p>
    <w:p w14:paraId="02A43936" w14:textId="77777777" w:rsidR="00EA5BBD" w:rsidRPr="00E65337" w:rsidRDefault="00EA5BBD" w:rsidP="000212EA">
      <w:pPr>
        <w:pStyle w:val="Default"/>
        <w:jc w:val="both"/>
        <w:rPr>
          <w:rFonts w:asciiTheme="minorHAnsi" w:hAnsiTheme="minorHAnsi"/>
        </w:rPr>
      </w:pPr>
    </w:p>
    <w:p w14:paraId="7133826A" w14:textId="77777777" w:rsidR="000212EA" w:rsidRPr="00E65337" w:rsidRDefault="00AE085C" w:rsidP="000212EA">
      <w:pPr>
        <w:pStyle w:val="Default"/>
        <w:jc w:val="both"/>
        <w:rPr>
          <w:rFonts w:asciiTheme="minorHAnsi" w:hAnsiTheme="minorHAnsi"/>
        </w:rPr>
      </w:pPr>
      <w:r>
        <w:rPr>
          <w:rFonts w:asciiTheme="minorHAnsi" w:hAnsiTheme="minorHAnsi"/>
        </w:rPr>
        <w:t>To achieve this, w</w:t>
      </w:r>
      <w:r w:rsidR="008B47E5" w:rsidRPr="00E65337">
        <w:rPr>
          <w:rFonts w:asciiTheme="minorHAnsi" w:hAnsiTheme="minorHAnsi"/>
        </w:rPr>
        <w:t>e aim for our pupils to:</w:t>
      </w:r>
    </w:p>
    <w:p w14:paraId="601F0662" w14:textId="77777777" w:rsidR="008B47E5" w:rsidRPr="00E65337" w:rsidRDefault="008B47E5" w:rsidP="000212EA">
      <w:pPr>
        <w:pStyle w:val="Default"/>
        <w:jc w:val="both"/>
        <w:rPr>
          <w:rFonts w:asciiTheme="minorHAnsi" w:hAnsiTheme="minorHAnsi"/>
        </w:rPr>
      </w:pPr>
    </w:p>
    <w:p w14:paraId="2144C155" w14:textId="77777777" w:rsidR="00EA5BBD" w:rsidRPr="00E65337" w:rsidRDefault="00EA5BBD" w:rsidP="000212EA">
      <w:pPr>
        <w:pStyle w:val="Default"/>
        <w:numPr>
          <w:ilvl w:val="0"/>
          <w:numId w:val="2"/>
        </w:numPr>
        <w:spacing w:after="103"/>
        <w:jc w:val="both"/>
        <w:rPr>
          <w:rFonts w:asciiTheme="minorHAnsi" w:hAnsiTheme="minorHAnsi"/>
        </w:rPr>
      </w:pPr>
      <w:r w:rsidRPr="00E65337">
        <w:rPr>
          <w:rFonts w:asciiTheme="minorHAnsi" w:hAnsiTheme="minorHAnsi"/>
        </w:rPr>
        <w:t>read fluen</w:t>
      </w:r>
      <w:r w:rsidR="00FC1536">
        <w:rPr>
          <w:rFonts w:asciiTheme="minorHAnsi" w:hAnsiTheme="minorHAnsi"/>
        </w:rPr>
        <w:t xml:space="preserve">tly and with good </w:t>
      </w:r>
      <w:proofErr w:type="gramStart"/>
      <w:r w:rsidR="00FC1536">
        <w:rPr>
          <w:rFonts w:asciiTheme="minorHAnsi" w:hAnsiTheme="minorHAnsi"/>
        </w:rPr>
        <w:t>understanding</w:t>
      </w:r>
      <w:proofErr w:type="gramEnd"/>
    </w:p>
    <w:p w14:paraId="65B9AAA6" w14:textId="77777777" w:rsidR="00EA5BBD" w:rsidRPr="00E65337" w:rsidRDefault="00EA5BBD" w:rsidP="000212EA">
      <w:pPr>
        <w:pStyle w:val="Default"/>
        <w:numPr>
          <w:ilvl w:val="0"/>
          <w:numId w:val="2"/>
        </w:numPr>
        <w:spacing w:after="103"/>
        <w:jc w:val="both"/>
        <w:rPr>
          <w:rFonts w:asciiTheme="minorHAnsi" w:hAnsiTheme="minorHAnsi"/>
        </w:rPr>
      </w:pPr>
      <w:r w:rsidRPr="00E65337">
        <w:rPr>
          <w:rFonts w:asciiTheme="minorHAnsi" w:hAnsiTheme="minorHAnsi"/>
        </w:rPr>
        <w:t xml:space="preserve">develop the habit of reading widely and often, both </w:t>
      </w:r>
      <w:r w:rsidR="000212EA" w:rsidRPr="00E65337">
        <w:rPr>
          <w:rFonts w:asciiTheme="minorHAnsi" w:hAnsiTheme="minorHAnsi"/>
        </w:rPr>
        <w:t xml:space="preserve">for </w:t>
      </w:r>
      <w:r w:rsidR="00FC1536">
        <w:rPr>
          <w:rFonts w:asciiTheme="minorHAnsi" w:hAnsiTheme="minorHAnsi"/>
        </w:rPr>
        <w:t>pleasure and information</w:t>
      </w:r>
    </w:p>
    <w:p w14:paraId="1ED49B2B" w14:textId="77777777" w:rsidR="00EA5BBD" w:rsidRPr="00E65337" w:rsidRDefault="00EA5BBD" w:rsidP="000212EA">
      <w:pPr>
        <w:pStyle w:val="Default"/>
        <w:numPr>
          <w:ilvl w:val="0"/>
          <w:numId w:val="2"/>
        </w:numPr>
        <w:spacing w:after="103"/>
        <w:jc w:val="both"/>
        <w:rPr>
          <w:rFonts w:asciiTheme="minorHAnsi" w:hAnsiTheme="minorHAnsi"/>
        </w:rPr>
      </w:pPr>
      <w:r w:rsidRPr="00E65337">
        <w:rPr>
          <w:rFonts w:asciiTheme="minorHAnsi" w:hAnsiTheme="minorHAnsi"/>
        </w:rPr>
        <w:t>acquire a wide vocabulary, an understanding of grammar and knowledge of linguistic conventions for readi</w:t>
      </w:r>
      <w:r w:rsidR="00FC1536">
        <w:rPr>
          <w:rFonts w:asciiTheme="minorHAnsi" w:hAnsiTheme="minorHAnsi"/>
        </w:rPr>
        <w:t xml:space="preserve">ng, writing and spoken </w:t>
      </w:r>
      <w:proofErr w:type="gramStart"/>
      <w:r w:rsidR="00FC1536">
        <w:rPr>
          <w:rFonts w:asciiTheme="minorHAnsi" w:hAnsiTheme="minorHAnsi"/>
        </w:rPr>
        <w:t>language</w:t>
      </w:r>
      <w:proofErr w:type="gramEnd"/>
    </w:p>
    <w:p w14:paraId="5D517392" w14:textId="77777777" w:rsidR="00EA5BBD" w:rsidRPr="00E65337" w:rsidRDefault="00EA5BBD" w:rsidP="000212EA">
      <w:pPr>
        <w:pStyle w:val="Default"/>
        <w:numPr>
          <w:ilvl w:val="0"/>
          <w:numId w:val="2"/>
        </w:numPr>
        <w:spacing w:after="103"/>
        <w:jc w:val="both"/>
        <w:rPr>
          <w:rFonts w:asciiTheme="minorHAnsi" w:hAnsiTheme="minorHAnsi"/>
        </w:rPr>
      </w:pPr>
      <w:r w:rsidRPr="00E65337">
        <w:rPr>
          <w:rFonts w:asciiTheme="minorHAnsi" w:hAnsiTheme="minorHAnsi"/>
        </w:rPr>
        <w:t>write clearly, accurately and coherently, adapting their language and style in and for a range of c</w:t>
      </w:r>
      <w:r w:rsidR="00FC1536">
        <w:rPr>
          <w:rFonts w:asciiTheme="minorHAnsi" w:hAnsiTheme="minorHAnsi"/>
        </w:rPr>
        <w:t xml:space="preserve">ontexts, purposes and </w:t>
      </w:r>
      <w:proofErr w:type="gramStart"/>
      <w:r w:rsidR="00FC1536">
        <w:rPr>
          <w:rFonts w:asciiTheme="minorHAnsi" w:hAnsiTheme="minorHAnsi"/>
        </w:rPr>
        <w:t>audiences</w:t>
      </w:r>
      <w:proofErr w:type="gramEnd"/>
    </w:p>
    <w:p w14:paraId="18CB95A9" w14:textId="77777777" w:rsidR="00EA5BBD" w:rsidRPr="00E65337" w:rsidRDefault="00EA5BBD" w:rsidP="000212EA">
      <w:pPr>
        <w:pStyle w:val="Default"/>
        <w:numPr>
          <w:ilvl w:val="0"/>
          <w:numId w:val="2"/>
        </w:numPr>
        <w:spacing w:after="103"/>
        <w:jc w:val="both"/>
        <w:rPr>
          <w:rFonts w:asciiTheme="minorHAnsi" w:hAnsiTheme="minorHAnsi"/>
        </w:rPr>
      </w:pPr>
      <w:r w:rsidRPr="00E65337">
        <w:rPr>
          <w:rFonts w:asciiTheme="minorHAnsi" w:hAnsiTheme="minorHAnsi"/>
        </w:rPr>
        <w:t>use discussion in order to learn; they should be able to elaborate and explain clearl</w:t>
      </w:r>
      <w:r w:rsidR="00FC1536">
        <w:rPr>
          <w:rFonts w:asciiTheme="minorHAnsi" w:hAnsiTheme="minorHAnsi"/>
        </w:rPr>
        <w:t xml:space="preserve">y their understanding and </w:t>
      </w:r>
      <w:proofErr w:type="gramStart"/>
      <w:r w:rsidR="00FC1536">
        <w:rPr>
          <w:rFonts w:asciiTheme="minorHAnsi" w:hAnsiTheme="minorHAnsi"/>
        </w:rPr>
        <w:t>ideas</w:t>
      </w:r>
      <w:proofErr w:type="gramEnd"/>
    </w:p>
    <w:p w14:paraId="55394444" w14:textId="77777777" w:rsidR="00EA5BBD" w:rsidRPr="00E65337" w:rsidRDefault="000212EA" w:rsidP="000212EA">
      <w:pPr>
        <w:pStyle w:val="Default"/>
        <w:numPr>
          <w:ilvl w:val="0"/>
          <w:numId w:val="1"/>
        </w:numPr>
        <w:jc w:val="both"/>
        <w:rPr>
          <w:rFonts w:asciiTheme="minorHAnsi" w:hAnsiTheme="minorHAnsi"/>
        </w:rPr>
      </w:pPr>
      <w:r w:rsidRPr="00E65337">
        <w:rPr>
          <w:rFonts w:asciiTheme="minorHAnsi" w:hAnsiTheme="minorHAnsi"/>
        </w:rPr>
        <w:t>be</w:t>
      </w:r>
      <w:r w:rsidR="00EA5BBD" w:rsidRPr="00E65337">
        <w:rPr>
          <w:rFonts w:asciiTheme="minorHAnsi" w:hAnsiTheme="minorHAnsi"/>
        </w:rPr>
        <w:t xml:space="preserve"> competent in </w:t>
      </w:r>
      <w:r w:rsidRPr="00E65337">
        <w:rPr>
          <w:rFonts w:asciiTheme="minorHAnsi" w:hAnsiTheme="minorHAnsi"/>
        </w:rPr>
        <w:t xml:space="preserve">their speaking and listening so that they are able to make </w:t>
      </w:r>
      <w:r w:rsidR="00EA5BBD" w:rsidRPr="00E65337">
        <w:rPr>
          <w:rFonts w:asciiTheme="minorHAnsi" w:hAnsiTheme="minorHAnsi"/>
        </w:rPr>
        <w:t>formal presentations, demonstrat</w:t>
      </w:r>
      <w:r w:rsidRPr="00E65337">
        <w:rPr>
          <w:rFonts w:asciiTheme="minorHAnsi" w:hAnsiTheme="minorHAnsi"/>
        </w:rPr>
        <w:t>e their ideas</w:t>
      </w:r>
      <w:r w:rsidR="00EA5BBD" w:rsidRPr="00E65337">
        <w:rPr>
          <w:rFonts w:asciiTheme="minorHAnsi" w:hAnsiTheme="minorHAnsi"/>
        </w:rPr>
        <w:t xml:space="preserve"> to others and participat</w:t>
      </w:r>
      <w:r w:rsidR="004A46DE" w:rsidRPr="00E65337">
        <w:rPr>
          <w:rFonts w:asciiTheme="minorHAnsi" w:hAnsiTheme="minorHAnsi"/>
        </w:rPr>
        <w:t xml:space="preserve">e in </w:t>
      </w:r>
      <w:proofErr w:type="gramStart"/>
      <w:r w:rsidR="004A46DE" w:rsidRPr="00E65337">
        <w:rPr>
          <w:rFonts w:asciiTheme="minorHAnsi" w:hAnsiTheme="minorHAnsi"/>
        </w:rPr>
        <w:t>debates</w:t>
      </w:r>
      <w:proofErr w:type="gramEnd"/>
    </w:p>
    <w:p w14:paraId="10FCD6AC" w14:textId="77777777" w:rsidR="00EA5BBD" w:rsidRPr="00E65337" w:rsidRDefault="00EA5BBD" w:rsidP="000212EA">
      <w:pPr>
        <w:pStyle w:val="Default"/>
        <w:jc w:val="both"/>
        <w:rPr>
          <w:rFonts w:asciiTheme="minorHAnsi" w:hAnsiTheme="minorHAnsi"/>
        </w:rPr>
      </w:pPr>
    </w:p>
    <w:p w14:paraId="4EC44286" w14:textId="77777777" w:rsidR="008B47E5" w:rsidRDefault="008B47E5" w:rsidP="008B47E5">
      <w:pPr>
        <w:jc w:val="both"/>
        <w:rPr>
          <w:sz w:val="24"/>
          <w:szCs w:val="24"/>
        </w:rPr>
      </w:pPr>
    </w:p>
    <w:p w14:paraId="5A38F7CE" w14:textId="77777777" w:rsidR="00A709E4" w:rsidRPr="00E65337" w:rsidRDefault="00A709E4" w:rsidP="008B47E5">
      <w:pPr>
        <w:jc w:val="both"/>
        <w:rPr>
          <w:sz w:val="24"/>
          <w:szCs w:val="24"/>
        </w:rPr>
      </w:pPr>
    </w:p>
    <w:p w14:paraId="56876D9B" w14:textId="77777777" w:rsidR="00EA5BBD" w:rsidRPr="00E65337" w:rsidRDefault="00EA5BBD" w:rsidP="008B47E5">
      <w:pPr>
        <w:jc w:val="center"/>
        <w:rPr>
          <w:b/>
          <w:bCs/>
          <w:sz w:val="24"/>
          <w:szCs w:val="24"/>
          <w:u w:val="single"/>
        </w:rPr>
      </w:pPr>
      <w:r w:rsidRPr="00E65337">
        <w:rPr>
          <w:b/>
          <w:bCs/>
          <w:sz w:val="24"/>
          <w:szCs w:val="24"/>
          <w:u w:val="single"/>
        </w:rPr>
        <w:t>Statutory Requirements</w:t>
      </w:r>
    </w:p>
    <w:p w14:paraId="2484AFFF" w14:textId="77777777" w:rsidR="00EA5BBD" w:rsidRPr="00E65337" w:rsidRDefault="00EA5BBD" w:rsidP="000212EA">
      <w:pPr>
        <w:jc w:val="both"/>
        <w:rPr>
          <w:sz w:val="24"/>
          <w:szCs w:val="24"/>
        </w:rPr>
      </w:pPr>
      <w:r w:rsidRPr="00E65337">
        <w:rPr>
          <w:sz w:val="24"/>
          <w:szCs w:val="24"/>
        </w:rPr>
        <w:t>Statutory requirements for the teaching and learning of English are laid out in the National Curriculum in England: Framework Document (2014).</w:t>
      </w:r>
    </w:p>
    <w:p w14:paraId="11609791" w14:textId="77777777" w:rsidR="00483ADE" w:rsidRDefault="00483ADE" w:rsidP="000212EA">
      <w:pPr>
        <w:jc w:val="center"/>
        <w:rPr>
          <w:b/>
          <w:sz w:val="24"/>
          <w:szCs w:val="24"/>
          <w:u w:val="single"/>
        </w:rPr>
      </w:pPr>
    </w:p>
    <w:p w14:paraId="41A3458E" w14:textId="77777777" w:rsidR="00A709E4" w:rsidRDefault="00A709E4" w:rsidP="000212EA">
      <w:pPr>
        <w:jc w:val="center"/>
        <w:rPr>
          <w:b/>
          <w:sz w:val="24"/>
          <w:szCs w:val="24"/>
          <w:u w:val="single"/>
        </w:rPr>
      </w:pPr>
    </w:p>
    <w:p w14:paraId="2FB0350C" w14:textId="77777777" w:rsidR="00A50F74" w:rsidRPr="00E65337" w:rsidRDefault="00A50F74" w:rsidP="00A50F74">
      <w:pPr>
        <w:pStyle w:val="Default"/>
        <w:jc w:val="center"/>
        <w:rPr>
          <w:rFonts w:asciiTheme="minorHAnsi" w:hAnsiTheme="minorHAnsi"/>
          <w:b/>
          <w:bCs/>
          <w:u w:val="single"/>
        </w:rPr>
      </w:pPr>
      <w:r w:rsidRPr="00E65337">
        <w:rPr>
          <w:rFonts w:asciiTheme="minorHAnsi" w:hAnsiTheme="minorHAnsi"/>
          <w:b/>
          <w:bCs/>
          <w:u w:val="single"/>
        </w:rPr>
        <w:t>Equal Opportunities</w:t>
      </w:r>
    </w:p>
    <w:p w14:paraId="15EFECBF" w14:textId="77777777" w:rsidR="00A50F74" w:rsidRPr="00E65337" w:rsidRDefault="00A50F74" w:rsidP="00A50F74">
      <w:pPr>
        <w:pStyle w:val="Default"/>
        <w:jc w:val="center"/>
        <w:rPr>
          <w:rFonts w:asciiTheme="minorHAnsi" w:hAnsiTheme="minorHAnsi"/>
          <w:u w:val="single"/>
        </w:rPr>
      </w:pPr>
    </w:p>
    <w:p w14:paraId="305A17A1" w14:textId="77777777" w:rsidR="00A50F74" w:rsidRPr="00E65337" w:rsidRDefault="00A50F74" w:rsidP="00A50F74">
      <w:pPr>
        <w:jc w:val="both"/>
        <w:rPr>
          <w:sz w:val="24"/>
          <w:szCs w:val="24"/>
        </w:rPr>
      </w:pPr>
      <w:r w:rsidRPr="00E65337">
        <w:rPr>
          <w:sz w:val="24"/>
          <w:szCs w:val="24"/>
        </w:rPr>
        <w:t>All children are provided with equal access to the English curriculum. We aim to provide suitable learning opportunities regardless of gender, ethnicity or background.</w:t>
      </w:r>
    </w:p>
    <w:p w14:paraId="0B4956D4" w14:textId="77777777" w:rsidR="00483ADE" w:rsidRDefault="00483ADE" w:rsidP="000212EA">
      <w:pPr>
        <w:jc w:val="center"/>
        <w:rPr>
          <w:b/>
          <w:sz w:val="24"/>
          <w:szCs w:val="24"/>
          <w:u w:val="single"/>
        </w:rPr>
      </w:pPr>
    </w:p>
    <w:p w14:paraId="1794C69B" w14:textId="77777777" w:rsidR="00A709E4" w:rsidRDefault="00A709E4" w:rsidP="000212EA">
      <w:pPr>
        <w:jc w:val="center"/>
        <w:rPr>
          <w:b/>
          <w:sz w:val="24"/>
          <w:szCs w:val="24"/>
          <w:u w:val="single"/>
        </w:rPr>
      </w:pPr>
    </w:p>
    <w:p w14:paraId="4193D5A4" w14:textId="77777777" w:rsidR="00EA5BBD" w:rsidRPr="00E65337" w:rsidRDefault="008B47E5" w:rsidP="000212EA">
      <w:pPr>
        <w:jc w:val="center"/>
        <w:rPr>
          <w:b/>
          <w:sz w:val="24"/>
          <w:szCs w:val="24"/>
          <w:u w:val="single"/>
        </w:rPr>
      </w:pPr>
      <w:r w:rsidRPr="00E65337">
        <w:rPr>
          <w:b/>
          <w:sz w:val="24"/>
          <w:szCs w:val="24"/>
          <w:u w:val="single"/>
        </w:rPr>
        <w:lastRenderedPageBreak/>
        <w:t>C</w:t>
      </w:r>
      <w:r w:rsidR="00EA5BBD" w:rsidRPr="00E65337">
        <w:rPr>
          <w:b/>
          <w:sz w:val="24"/>
          <w:szCs w:val="24"/>
          <w:u w:val="single"/>
        </w:rPr>
        <w:t>urriculum Delivery</w:t>
      </w:r>
    </w:p>
    <w:p w14:paraId="5F77CA4B" w14:textId="77777777" w:rsidR="00EA5BBD" w:rsidRPr="00E65337" w:rsidRDefault="004A46DE" w:rsidP="000212EA">
      <w:pPr>
        <w:pStyle w:val="Default"/>
        <w:jc w:val="both"/>
        <w:rPr>
          <w:rFonts w:asciiTheme="minorHAnsi" w:hAnsiTheme="minorHAnsi"/>
        </w:rPr>
      </w:pPr>
      <w:r w:rsidRPr="00E65337">
        <w:rPr>
          <w:rFonts w:asciiTheme="minorHAnsi" w:hAnsiTheme="minorHAnsi"/>
        </w:rPr>
        <w:t xml:space="preserve">From </w:t>
      </w:r>
      <w:r w:rsidR="001F1091">
        <w:rPr>
          <w:rFonts w:asciiTheme="minorHAnsi" w:hAnsiTheme="minorHAnsi"/>
        </w:rPr>
        <w:t>Nursery</w:t>
      </w:r>
      <w:r w:rsidR="00EA5BBD" w:rsidRPr="00E65337">
        <w:rPr>
          <w:rFonts w:asciiTheme="minorHAnsi" w:hAnsiTheme="minorHAnsi"/>
        </w:rPr>
        <w:t xml:space="preserve"> through to Year 6, children are taught English within their classes. Through diff</w:t>
      </w:r>
      <w:r w:rsidR="008B47E5" w:rsidRPr="00E65337">
        <w:rPr>
          <w:rFonts w:asciiTheme="minorHAnsi" w:hAnsiTheme="minorHAnsi"/>
        </w:rPr>
        <w:t>erentiation and the support of teaching a</w:t>
      </w:r>
      <w:r w:rsidR="00EA5BBD" w:rsidRPr="00E65337">
        <w:rPr>
          <w:rFonts w:asciiTheme="minorHAnsi" w:hAnsiTheme="minorHAnsi"/>
        </w:rPr>
        <w:t>ssistants, all children receive high quality teaching and appropriate support in order to reach their full potential. Children may receive additional support</w:t>
      </w:r>
      <w:r w:rsidR="00C16589" w:rsidRPr="00E65337">
        <w:rPr>
          <w:rFonts w:asciiTheme="minorHAnsi" w:hAnsiTheme="minorHAnsi"/>
        </w:rPr>
        <w:t xml:space="preserve"> or intervention</w:t>
      </w:r>
      <w:r w:rsidR="00EA5BBD" w:rsidRPr="00E65337">
        <w:rPr>
          <w:rFonts w:asciiTheme="minorHAnsi" w:hAnsiTheme="minorHAnsi"/>
        </w:rPr>
        <w:t xml:space="preserve"> if </w:t>
      </w:r>
      <w:proofErr w:type="gramStart"/>
      <w:r w:rsidR="00EA5BBD" w:rsidRPr="00E65337">
        <w:rPr>
          <w:rFonts w:asciiTheme="minorHAnsi" w:hAnsiTheme="minorHAnsi"/>
        </w:rPr>
        <w:t>necessary</w:t>
      </w:r>
      <w:proofErr w:type="gramEnd"/>
      <w:r w:rsidR="00EA5BBD" w:rsidRPr="00E65337">
        <w:rPr>
          <w:rFonts w:asciiTheme="minorHAnsi" w:hAnsiTheme="minorHAnsi"/>
        </w:rPr>
        <w:t xml:space="preserve"> outside of the English lessons. Children that have a ‘Support Plan’ </w:t>
      </w:r>
      <w:r w:rsidR="00C16589" w:rsidRPr="00E65337">
        <w:rPr>
          <w:rFonts w:asciiTheme="minorHAnsi" w:hAnsiTheme="minorHAnsi"/>
        </w:rPr>
        <w:t>will</w:t>
      </w:r>
      <w:r w:rsidR="00EA5BBD" w:rsidRPr="00E65337">
        <w:rPr>
          <w:rFonts w:asciiTheme="minorHAnsi" w:hAnsiTheme="minorHAnsi"/>
        </w:rPr>
        <w:t xml:space="preserve"> receive intervention that focuses on </w:t>
      </w:r>
      <w:r w:rsidR="00D93848">
        <w:rPr>
          <w:rFonts w:asciiTheme="minorHAnsi" w:hAnsiTheme="minorHAnsi"/>
        </w:rPr>
        <w:t>their</w:t>
      </w:r>
      <w:r w:rsidR="00EA5BBD" w:rsidRPr="00E65337">
        <w:rPr>
          <w:rFonts w:asciiTheme="minorHAnsi" w:hAnsiTheme="minorHAnsi"/>
        </w:rPr>
        <w:t xml:space="preserve"> </w:t>
      </w:r>
      <w:r w:rsidR="00C16589" w:rsidRPr="00E65337">
        <w:rPr>
          <w:rFonts w:asciiTheme="minorHAnsi" w:hAnsiTheme="minorHAnsi"/>
        </w:rPr>
        <w:t>specific individual needs.</w:t>
      </w:r>
    </w:p>
    <w:p w14:paraId="119897A9" w14:textId="77777777" w:rsidR="004A46DE" w:rsidRPr="00E65337" w:rsidRDefault="004A46DE" w:rsidP="000212EA">
      <w:pPr>
        <w:pStyle w:val="Default"/>
        <w:jc w:val="both"/>
        <w:rPr>
          <w:rFonts w:asciiTheme="minorHAnsi" w:hAnsiTheme="minorHAnsi"/>
        </w:rPr>
      </w:pPr>
    </w:p>
    <w:p w14:paraId="25FEDDE7" w14:textId="45E01396" w:rsidR="00EA5BBD" w:rsidRPr="00E65337" w:rsidRDefault="00EA5BBD" w:rsidP="000212EA">
      <w:pPr>
        <w:pStyle w:val="Default"/>
        <w:jc w:val="both"/>
        <w:rPr>
          <w:rFonts w:asciiTheme="minorHAnsi" w:hAnsiTheme="minorHAnsi"/>
        </w:rPr>
      </w:pPr>
      <w:r w:rsidRPr="00E65337">
        <w:rPr>
          <w:rFonts w:asciiTheme="minorHAnsi" w:hAnsiTheme="minorHAnsi"/>
        </w:rPr>
        <w:t xml:space="preserve">A clear lesson objective is a feature of all English lessons. Working walls may support learning in the classrooms. Evaluative marking is used. Assessment informs planning and reference is made to the National Curriculum in medium term plans. The use of computing enables children to use and apply their developing skills in English in a variety of ways. We encourage children to use </w:t>
      </w:r>
      <w:r w:rsidR="00D93848">
        <w:rPr>
          <w:rFonts w:asciiTheme="minorHAnsi" w:hAnsiTheme="minorHAnsi"/>
        </w:rPr>
        <w:t>technology</w:t>
      </w:r>
      <w:r w:rsidR="00C16589" w:rsidRPr="00E65337">
        <w:rPr>
          <w:rFonts w:asciiTheme="minorHAnsi" w:hAnsiTheme="minorHAnsi"/>
        </w:rPr>
        <w:t xml:space="preserve"> as a resource for learning whenever appropriate</w:t>
      </w:r>
      <w:r w:rsidR="00612D66">
        <w:rPr>
          <w:rFonts w:asciiTheme="minorHAnsi" w:hAnsiTheme="minorHAnsi"/>
        </w:rPr>
        <w:t xml:space="preserve"> to develop digital literacy skills.</w:t>
      </w:r>
    </w:p>
    <w:p w14:paraId="3D93A08A" w14:textId="77777777" w:rsidR="004A46DE" w:rsidRPr="00E65337" w:rsidRDefault="004A46DE" w:rsidP="000212EA">
      <w:pPr>
        <w:pStyle w:val="Default"/>
        <w:jc w:val="both"/>
        <w:rPr>
          <w:rFonts w:asciiTheme="minorHAnsi" w:hAnsiTheme="minorHAnsi"/>
        </w:rPr>
      </w:pPr>
    </w:p>
    <w:p w14:paraId="63829BC2" w14:textId="77777777" w:rsidR="00EA5BBD" w:rsidRPr="00E65337" w:rsidRDefault="00483ADE" w:rsidP="000212EA">
      <w:pPr>
        <w:jc w:val="both"/>
        <w:rPr>
          <w:sz w:val="24"/>
          <w:szCs w:val="24"/>
        </w:rPr>
      </w:pPr>
      <w:r>
        <w:rPr>
          <w:sz w:val="24"/>
          <w:szCs w:val="24"/>
        </w:rPr>
        <w:t>Class novels are used to inspire and enthuse our children</w:t>
      </w:r>
      <w:r w:rsidR="00D93848">
        <w:rPr>
          <w:sz w:val="24"/>
          <w:szCs w:val="24"/>
        </w:rPr>
        <w:t xml:space="preserve"> as they provide a</w:t>
      </w:r>
      <w:r w:rsidR="00EA5BBD" w:rsidRPr="00E65337">
        <w:rPr>
          <w:sz w:val="24"/>
          <w:szCs w:val="24"/>
        </w:rPr>
        <w:t xml:space="preserve"> rich and varied experience for pupils to draw on in their writing and reading </w:t>
      </w:r>
      <w:r w:rsidR="00C16589" w:rsidRPr="00E65337">
        <w:rPr>
          <w:sz w:val="24"/>
          <w:szCs w:val="24"/>
        </w:rPr>
        <w:t>throughout</w:t>
      </w:r>
      <w:r w:rsidR="00EA5BBD" w:rsidRPr="00E65337">
        <w:rPr>
          <w:sz w:val="24"/>
          <w:szCs w:val="24"/>
        </w:rPr>
        <w:t xml:space="preserve"> the curriculum.</w:t>
      </w:r>
    </w:p>
    <w:p w14:paraId="249E4236" w14:textId="77777777" w:rsidR="00A709E4" w:rsidRPr="00E65337" w:rsidRDefault="00A709E4" w:rsidP="000212EA">
      <w:pPr>
        <w:jc w:val="both"/>
        <w:rPr>
          <w:sz w:val="24"/>
          <w:szCs w:val="24"/>
        </w:rPr>
      </w:pPr>
    </w:p>
    <w:p w14:paraId="665ED833" w14:textId="48265435" w:rsidR="00EA5BBD" w:rsidRPr="00E65337" w:rsidRDefault="00EA5BBD" w:rsidP="000212EA">
      <w:pPr>
        <w:jc w:val="center"/>
        <w:rPr>
          <w:b/>
          <w:sz w:val="24"/>
          <w:szCs w:val="24"/>
          <w:u w:val="single"/>
        </w:rPr>
      </w:pPr>
      <w:r w:rsidRPr="00E65337">
        <w:rPr>
          <w:b/>
          <w:sz w:val="24"/>
          <w:szCs w:val="24"/>
          <w:u w:val="single"/>
        </w:rPr>
        <w:t xml:space="preserve">Approaches to </w:t>
      </w:r>
      <w:r w:rsidR="00720773">
        <w:rPr>
          <w:b/>
          <w:sz w:val="24"/>
          <w:szCs w:val="24"/>
          <w:u w:val="single"/>
        </w:rPr>
        <w:t>Oracy</w:t>
      </w:r>
    </w:p>
    <w:p w14:paraId="07C2DA02" w14:textId="556C8706" w:rsidR="009A6818" w:rsidRDefault="00720773" w:rsidP="00854B51">
      <w:pPr>
        <w:rPr>
          <w:b/>
          <w:bCs/>
          <w:u w:val="single"/>
        </w:rPr>
      </w:pPr>
      <w:r>
        <w:rPr>
          <w:rFonts w:ascii="Segoe UI" w:hAnsi="Segoe UI" w:cs="Segoe UI"/>
          <w:color w:val="242424"/>
          <w:shd w:val="clear" w:color="auto" w:fill="FFFFFF"/>
        </w:rPr>
        <w:t>At Silver Tree Primary School, we believe that effective communication is a fundamental skill that empowers our students to succeed academically, socially, and professionally. Through a well-rounded oracy approach, we aim to nurture confident, articulate, and empathetic individuals who can express themselves fluently and engage in meaningful conversations.</w:t>
      </w:r>
      <w:r>
        <w:rPr>
          <w:rFonts w:ascii="Segoe UI" w:hAnsi="Segoe UI" w:cs="Segoe UI"/>
          <w:color w:val="242424"/>
        </w:rPr>
        <w:br/>
      </w:r>
      <w:r>
        <w:rPr>
          <w:rFonts w:ascii="Segoe UI" w:hAnsi="Segoe UI" w:cs="Segoe UI"/>
          <w:color w:val="242424"/>
        </w:rPr>
        <w:br/>
      </w:r>
      <w:r>
        <w:rPr>
          <w:rFonts w:ascii="Segoe UI" w:hAnsi="Segoe UI" w:cs="Segoe UI"/>
          <w:color w:val="242424"/>
          <w:shd w:val="clear" w:color="auto" w:fill="FFFFFF"/>
        </w:rPr>
        <w:t>Our vision for oracy includes the following key elements:</w:t>
      </w:r>
      <w:r>
        <w:rPr>
          <w:rFonts w:ascii="Segoe UI" w:hAnsi="Segoe UI" w:cs="Segoe UI"/>
          <w:color w:val="242424"/>
        </w:rPr>
        <w:br/>
      </w:r>
      <w:r>
        <w:rPr>
          <w:rFonts w:ascii="Segoe UI" w:hAnsi="Segoe UI" w:cs="Segoe UI"/>
          <w:color w:val="242424"/>
        </w:rPr>
        <w:br/>
      </w:r>
      <w:r>
        <w:rPr>
          <w:rFonts w:ascii="Segoe UI" w:hAnsi="Segoe UI" w:cs="Segoe UI"/>
          <w:color w:val="242424"/>
          <w:shd w:val="clear" w:color="auto" w:fill="FFFFFF"/>
        </w:rPr>
        <w:t>1. Developing Speaking and Listening Skills: We recognise the importance of providing opportunities for students to practice and refine their speaking and listening skills. Our curriculum will incorporate various activities such as debates, presentations, role-plays, and group discussions to encourage active participation and effective communication.</w:t>
      </w:r>
      <w:r>
        <w:rPr>
          <w:rFonts w:ascii="Segoe UI" w:hAnsi="Segoe UI" w:cs="Segoe UI"/>
          <w:color w:val="242424"/>
        </w:rPr>
        <w:br/>
      </w:r>
      <w:r>
        <w:rPr>
          <w:rFonts w:ascii="Segoe UI" w:hAnsi="Segoe UI" w:cs="Segoe UI"/>
          <w:color w:val="242424"/>
        </w:rPr>
        <w:br/>
      </w:r>
      <w:r>
        <w:rPr>
          <w:rFonts w:ascii="Segoe UI" w:hAnsi="Segoe UI" w:cs="Segoe UI"/>
          <w:color w:val="242424"/>
          <w:shd w:val="clear" w:color="auto" w:fill="FFFFFF"/>
        </w:rPr>
        <w:t>2. Building Vocabulary and Language Fluency: We understand that a rich vocabulary and fluency in language are essential for effective communication. We will focus on expanding students' vocabulary through regular exposure to a wide range of texts, discussions, and word games. We will also encourage students to use language creatively and expressively, fostering their ability to articulate their thoughts and ideas clearly.</w:t>
      </w:r>
      <w:r>
        <w:rPr>
          <w:rFonts w:ascii="Segoe UI" w:hAnsi="Segoe UI" w:cs="Segoe UI"/>
          <w:color w:val="242424"/>
        </w:rPr>
        <w:br/>
      </w:r>
      <w:r>
        <w:rPr>
          <w:rFonts w:ascii="Segoe UI" w:hAnsi="Segoe UI" w:cs="Segoe UI"/>
          <w:color w:val="242424"/>
        </w:rPr>
        <w:br/>
      </w:r>
      <w:r>
        <w:rPr>
          <w:rFonts w:ascii="Segoe UI" w:hAnsi="Segoe UI" w:cs="Segoe UI"/>
          <w:color w:val="242424"/>
          <w:shd w:val="clear" w:color="auto" w:fill="FFFFFF"/>
        </w:rPr>
        <w:t>3. Promoting Critical Thinking and Reasoning: Oracy skills go beyond mere communication; they also involve critical thinking and reasoning abilities. We will incorporate activities that encourage students to analyse, evaluate, and construct arguments. We will provide opportunities for students to express their opinions, support their claims with evidence, and engage in respectful debates, fostering their ability to think critically and communicate persuasively.</w:t>
      </w:r>
      <w:r>
        <w:rPr>
          <w:rFonts w:ascii="Segoe UI" w:hAnsi="Segoe UI" w:cs="Segoe UI"/>
          <w:color w:val="242424"/>
        </w:rPr>
        <w:br/>
      </w:r>
      <w:r>
        <w:rPr>
          <w:rFonts w:ascii="Segoe UI" w:hAnsi="Segoe UI" w:cs="Segoe UI"/>
          <w:color w:val="242424"/>
        </w:rPr>
        <w:br/>
      </w:r>
      <w:r>
        <w:rPr>
          <w:rFonts w:ascii="Segoe UI" w:hAnsi="Segoe UI" w:cs="Segoe UI"/>
          <w:color w:val="242424"/>
          <w:shd w:val="clear" w:color="auto" w:fill="FFFFFF"/>
        </w:rPr>
        <w:lastRenderedPageBreak/>
        <w:t>4. Fostering Active Listening and Empathy: Effective communication is a two-way process that requires active listening and empathy. We aim to emphasize the importance of attentive listening skills, teaching students to listen actively, ask relevant questions, and respond thoughtfully. We will also encourage students to develop empathy by actively considering others' perspectives and experiences, promoting a respectful and inclusive learning environment.</w:t>
      </w:r>
      <w:r>
        <w:rPr>
          <w:rFonts w:ascii="Segoe UI" w:hAnsi="Segoe UI" w:cs="Segoe UI"/>
          <w:color w:val="242424"/>
        </w:rPr>
        <w:br/>
      </w:r>
      <w:r>
        <w:rPr>
          <w:rFonts w:ascii="Segoe UI" w:hAnsi="Segoe UI" w:cs="Segoe UI"/>
          <w:color w:val="242424"/>
        </w:rPr>
        <w:br/>
      </w:r>
      <w:r w:rsidR="00854B51">
        <w:rPr>
          <w:rFonts w:ascii="Segoe UI" w:hAnsi="Segoe UI" w:cs="Segoe UI"/>
          <w:color w:val="242424"/>
          <w:shd w:val="clear" w:color="auto" w:fill="FFFFFF"/>
        </w:rPr>
        <w:t>Our vision</w:t>
      </w:r>
      <w:r>
        <w:rPr>
          <w:rFonts w:ascii="Segoe UI" w:hAnsi="Segoe UI" w:cs="Segoe UI"/>
          <w:color w:val="242424"/>
          <w:shd w:val="clear" w:color="auto" w:fill="FFFFFF"/>
        </w:rPr>
        <w:t xml:space="preserve"> </w:t>
      </w:r>
      <w:r w:rsidR="00854B51">
        <w:rPr>
          <w:rFonts w:ascii="Segoe UI" w:hAnsi="Segoe UI" w:cs="Segoe UI"/>
          <w:color w:val="242424"/>
          <w:shd w:val="clear" w:color="auto" w:fill="FFFFFF"/>
        </w:rPr>
        <w:t>aims</w:t>
      </w:r>
      <w:r>
        <w:rPr>
          <w:rFonts w:ascii="Segoe UI" w:hAnsi="Segoe UI" w:cs="Segoe UI"/>
          <w:color w:val="242424"/>
          <w:shd w:val="clear" w:color="auto" w:fill="FFFFFF"/>
        </w:rPr>
        <w:t xml:space="preserve"> to equip our students with the necessary skills to thrive in an increasingly interconnected and diverse world. We believe that by nurturing confident and articulate communicators, we are empowering our students to become active participants in society, capable of expressing themselves, understanding others, and making a positive impact in their communities.</w:t>
      </w:r>
    </w:p>
    <w:p w14:paraId="1420BE09" w14:textId="77777777" w:rsidR="00854B51" w:rsidRDefault="00854B51" w:rsidP="00854B51">
      <w:pPr>
        <w:pStyle w:val="Default"/>
        <w:spacing w:after="43"/>
        <w:rPr>
          <w:rFonts w:asciiTheme="minorHAnsi" w:hAnsiTheme="minorHAnsi"/>
          <w:b/>
          <w:bCs/>
          <w:u w:val="single"/>
        </w:rPr>
      </w:pPr>
    </w:p>
    <w:p w14:paraId="71B85F91" w14:textId="4E184520" w:rsidR="009A6818" w:rsidRDefault="00EA5BBD" w:rsidP="00854B51">
      <w:pPr>
        <w:pStyle w:val="Default"/>
        <w:spacing w:after="43"/>
        <w:jc w:val="center"/>
      </w:pPr>
      <w:r w:rsidRPr="00984A39">
        <w:rPr>
          <w:rFonts w:asciiTheme="minorHAnsi" w:hAnsiTheme="minorHAnsi"/>
          <w:b/>
          <w:bCs/>
          <w:u w:val="single"/>
        </w:rPr>
        <w:t>Approaches to Phonics</w:t>
      </w:r>
    </w:p>
    <w:p w14:paraId="1F2F2E0C" w14:textId="5F0BBDE5" w:rsidR="00EA5BBD" w:rsidRDefault="00984A39" w:rsidP="000212EA">
      <w:pPr>
        <w:jc w:val="both"/>
        <w:rPr>
          <w:sz w:val="24"/>
          <w:szCs w:val="24"/>
        </w:rPr>
      </w:pPr>
      <w:r>
        <w:rPr>
          <w:sz w:val="24"/>
          <w:szCs w:val="24"/>
        </w:rPr>
        <w:t xml:space="preserve">The teaching of phonics </w:t>
      </w:r>
      <w:r w:rsidR="00EA5BBD" w:rsidRPr="00E65337">
        <w:rPr>
          <w:sz w:val="24"/>
          <w:szCs w:val="24"/>
        </w:rPr>
        <w:t>is embedded within English teaching in each class. Additional provision is made in the EYFS and Key Stage 1 each day in discrete phonics sessions. These comprise of learning different graphemes, focussing on oral and aural phonological skills and sight vocabulary. During these sessions</w:t>
      </w:r>
      <w:r w:rsidR="004A46DE" w:rsidRPr="00E65337">
        <w:rPr>
          <w:sz w:val="24"/>
          <w:szCs w:val="24"/>
        </w:rPr>
        <w:t>,</w:t>
      </w:r>
      <w:r w:rsidR="00EA5BBD" w:rsidRPr="00E65337">
        <w:rPr>
          <w:sz w:val="24"/>
          <w:szCs w:val="24"/>
        </w:rPr>
        <w:t xml:space="preserve"> children are also explicitly shown how to apply their developing skills to their writing. </w:t>
      </w:r>
      <w:r w:rsidR="00364FDF">
        <w:rPr>
          <w:sz w:val="24"/>
          <w:szCs w:val="24"/>
        </w:rPr>
        <w:t>All p</w:t>
      </w:r>
      <w:r w:rsidR="00793ACE">
        <w:rPr>
          <w:sz w:val="24"/>
          <w:szCs w:val="24"/>
        </w:rPr>
        <w:t xml:space="preserve">upils </w:t>
      </w:r>
      <w:r w:rsidR="00403E7E">
        <w:rPr>
          <w:sz w:val="24"/>
          <w:szCs w:val="24"/>
        </w:rPr>
        <w:t>are introduce</w:t>
      </w:r>
      <w:r w:rsidR="00364FDF">
        <w:rPr>
          <w:sz w:val="24"/>
          <w:szCs w:val="24"/>
        </w:rPr>
        <w:t>d</w:t>
      </w:r>
      <w:r w:rsidR="00403E7E">
        <w:rPr>
          <w:sz w:val="24"/>
          <w:szCs w:val="24"/>
        </w:rPr>
        <w:t xml:space="preserve"> to new GPCs simultaneously, </w:t>
      </w:r>
      <w:r w:rsidR="003730C6">
        <w:rPr>
          <w:sz w:val="24"/>
          <w:szCs w:val="24"/>
        </w:rPr>
        <w:t>with some children</w:t>
      </w:r>
      <w:r w:rsidR="00364FDF">
        <w:rPr>
          <w:sz w:val="24"/>
          <w:szCs w:val="24"/>
        </w:rPr>
        <w:t xml:space="preserve"> having additional intervention to support development and progress.</w:t>
      </w:r>
      <w:r w:rsidR="003730C6">
        <w:rPr>
          <w:sz w:val="24"/>
          <w:szCs w:val="24"/>
        </w:rPr>
        <w:t xml:space="preserve"> </w:t>
      </w:r>
    </w:p>
    <w:p w14:paraId="2E084201" w14:textId="2BC3708C" w:rsidR="009A6818" w:rsidRDefault="009A6818" w:rsidP="000212EA">
      <w:pPr>
        <w:jc w:val="both"/>
        <w:rPr>
          <w:rStyle w:val="Strong"/>
          <w:rFonts w:cstheme="minorHAnsi"/>
          <w:sz w:val="24"/>
          <w:szCs w:val="24"/>
          <w:shd w:val="clear" w:color="auto" w:fill="FFFFFF"/>
        </w:rPr>
      </w:pPr>
      <w:r w:rsidRPr="009A6818">
        <w:rPr>
          <w:rFonts w:cstheme="minorHAnsi"/>
          <w:sz w:val="24"/>
          <w:szCs w:val="24"/>
          <w:shd w:val="clear" w:color="auto" w:fill="FFFFFF"/>
        </w:rPr>
        <w:t xml:space="preserve">At Silver Tree Primary School and </w:t>
      </w:r>
      <w:proofErr w:type="gramStart"/>
      <w:r w:rsidRPr="009A6818">
        <w:rPr>
          <w:rFonts w:cstheme="minorHAnsi"/>
          <w:sz w:val="24"/>
          <w:szCs w:val="24"/>
          <w:shd w:val="clear" w:color="auto" w:fill="FFFFFF"/>
        </w:rPr>
        <w:t>Nursery</w:t>
      </w:r>
      <w:proofErr w:type="gramEnd"/>
      <w:r w:rsidRPr="009A6818">
        <w:rPr>
          <w:rFonts w:cstheme="minorHAnsi"/>
          <w:sz w:val="24"/>
          <w:szCs w:val="24"/>
          <w:shd w:val="clear" w:color="auto" w:fill="FFFFFF"/>
        </w:rPr>
        <w:t xml:space="preserve"> we teach Phonics using a DfE validated Systematic synthetic phonics programme called </w:t>
      </w:r>
      <w:r w:rsidRPr="009A6818">
        <w:rPr>
          <w:rStyle w:val="Strong"/>
          <w:rFonts w:cstheme="minorHAnsi"/>
          <w:sz w:val="24"/>
          <w:szCs w:val="24"/>
          <w:shd w:val="clear" w:color="auto" w:fill="FFFFFF"/>
        </w:rPr>
        <w:t>‘Rocket Phonics’.</w:t>
      </w:r>
    </w:p>
    <w:p w14:paraId="306441F6" w14:textId="3C441378" w:rsidR="009A6818" w:rsidRDefault="009A6818" w:rsidP="000212EA">
      <w:pPr>
        <w:jc w:val="both"/>
        <w:rPr>
          <w:rStyle w:val="Strong"/>
          <w:rFonts w:cstheme="minorHAnsi"/>
          <w:sz w:val="24"/>
          <w:szCs w:val="24"/>
          <w:shd w:val="clear" w:color="auto" w:fill="FFFFFF"/>
        </w:rPr>
      </w:pPr>
      <w:r>
        <w:rPr>
          <w:noProof/>
        </w:rPr>
        <w:drawing>
          <wp:anchor distT="0" distB="0" distL="114300" distR="114300" simplePos="0" relativeHeight="251690496" behindDoc="0" locked="0" layoutInCell="1" allowOverlap="1" wp14:anchorId="7305966B" wp14:editId="2B117716">
            <wp:simplePos x="0" y="0"/>
            <wp:positionH relativeFrom="margin">
              <wp:posOffset>850900</wp:posOffset>
            </wp:positionH>
            <wp:positionV relativeFrom="paragraph">
              <wp:posOffset>116205</wp:posOffset>
            </wp:positionV>
            <wp:extent cx="1917700" cy="1345565"/>
            <wp:effectExtent l="0" t="0" r="6350" b="6985"/>
            <wp:wrapSquare wrapText="bothSides"/>
            <wp:docPr id="318315693" name="Picture 1" descr="A chart of animals and let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315693" name="Picture 1" descr="A chart of animals and letter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17700" cy="13455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91520" behindDoc="0" locked="0" layoutInCell="1" allowOverlap="1" wp14:anchorId="3DE78C85" wp14:editId="4E679F91">
            <wp:simplePos x="0" y="0"/>
            <wp:positionH relativeFrom="margin">
              <wp:posOffset>3213100</wp:posOffset>
            </wp:positionH>
            <wp:positionV relativeFrom="paragraph">
              <wp:posOffset>168275</wp:posOffset>
            </wp:positionV>
            <wp:extent cx="1866900" cy="1236345"/>
            <wp:effectExtent l="0" t="0" r="0" b="1905"/>
            <wp:wrapSquare wrapText="bothSides"/>
            <wp:docPr id="208551137" name="Picture 2" descr="A chart of pictures of various obje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51137" name="Picture 2" descr="A chart of pictures of various object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66900" cy="12363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F6C771" w14:textId="1C00A823" w:rsidR="009A6818" w:rsidRDefault="009A6818" w:rsidP="000212EA">
      <w:pPr>
        <w:jc w:val="both"/>
        <w:rPr>
          <w:rStyle w:val="Strong"/>
          <w:rFonts w:cstheme="minorHAnsi"/>
          <w:sz w:val="24"/>
          <w:szCs w:val="24"/>
          <w:shd w:val="clear" w:color="auto" w:fill="FFFFFF"/>
        </w:rPr>
      </w:pPr>
    </w:p>
    <w:p w14:paraId="1CC507D4" w14:textId="1D707CA0" w:rsidR="009A6818" w:rsidRDefault="009A6818" w:rsidP="000212EA">
      <w:pPr>
        <w:jc w:val="both"/>
        <w:rPr>
          <w:rStyle w:val="Strong"/>
          <w:rFonts w:cstheme="minorHAnsi"/>
          <w:sz w:val="24"/>
          <w:szCs w:val="24"/>
          <w:shd w:val="clear" w:color="auto" w:fill="FFFFFF"/>
        </w:rPr>
      </w:pPr>
    </w:p>
    <w:p w14:paraId="59F4CA72" w14:textId="07615394" w:rsidR="009A6818" w:rsidRDefault="009A6818" w:rsidP="000212EA">
      <w:pPr>
        <w:jc w:val="both"/>
        <w:rPr>
          <w:rStyle w:val="Strong"/>
          <w:rFonts w:cstheme="minorHAnsi"/>
          <w:sz w:val="24"/>
          <w:szCs w:val="24"/>
          <w:shd w:val="clear" w:color="auto" w:fill="FFFFFF"/>
        </w:rPr>
      </w:pPr>
    </w:p>
    <w:p w14:paraId="76B3BD0F" w14:textId="4BA45D47" w:rsidR="009A6818" w:rsidRDefault="009A6818" w:rsidP="000212EA">
      <w:pPr>
        <w:jc w:val="both"/>
        <w:rPr>
          <w:rStyle w:val="Strong"/>
          <w:rFonts w:cstheme="minorHAnsi"/>
          <w:sz w:val="24"/>
          <w:szCs w:val="24"/>
          <w:shd w:val="clear" w:color="auto" w:fill="FFFFFF"/>
        </w:rPr>
      </w:pPr>
    </w:p>
    <w:p w14:paraId="148A443C" w14:textId="77777777" w:rsidR="009A6818" w:rsidRPr="009A6818" w:rsidRDefault="009A6818" w:rsidP="009A6818">
      <w:pPr>
        <w:shd w:val="clear" w:color="auto" w:fill="FFFFFF"/>
        <w:spacing w:before="100" w:beforeAutospacing="1" w:after="100" w:afterAutospacing="1" w:line="240" w:lineRule="auto"/>
        <w:rPr>
          <w:rFonts w:eastAsia="Times New Roman" w:cstheme="minorHAnsi"/>
          <w:sz w:val="24"/>
          <w:szCs w:val="24"/>
          <w:lang w:eastAsia="en-GB"/>
        </w:rPr>
      </w:pPr>
      <w:r w:rsidRPr="009A6818">
        <w:rPr>
          <w:rFonts w:eastAsia="Times New Roman" w:cstheme="minorHAnsi"/>
          <w:sz w:val="24"/>
          <w:szCs w:val="24"/>
          <w:lang w:eastAsia="en-GB"/>
        </w:rPr>
        <w:t>Children are taught:</w:t>
      </w:r>
    </w:p>
    <w:p w14:paraId="4452589D" w14:textId="77777777" w:rsidR="009A6818" w:rsidRPr="009A6818" w:rsidRDefault="009A6818" w:rsidP="009A6818">
      <w:pPr>
        <w:pStyle w:val="ListParagraph"/>
        <w:numPr>
          <w:ilvl w:val="0"/>
          <w:numId w:val="23"/>
        </w:numPr>
        <w:shd w:val="clear" w:color="auto" w:fill="FFFFFF"/>
        <w:spacing w:before="100" w:beforeAutospacing="1" w:after="100" w:afterAutospacing="1" w:line="240" w:lineRule="auto"/>
        <w:rPr>
          <w:rFonts w:eastAsia="Times New Roman" w:cstheme="minorHAnsi"/>
          <w:sz w:val="24"/>
          <w:szCs w:val="24"/>
          <w:lang w:eastAsia="en-GB"/>
        </w:rPr>
      </w:pPr>
      <w:r w:rsidRPr="009A6818">
        <w:rPr>
          <w:rFonts w:eastAsia="Times New Roman" w:cstheme="minorHAnsi"/>
          <w:sz w:val="24"/>
          <w:szCs w:val="24"/>
          <w:lang w:eastAsia="en-GB"/>
        </w:rPr>
        <w:t xml:space="preserve">to see the letters and say the sounds for </w:t>
      </w:r>
      <w:proofErr w:type="gramStart"/>
      <w:r w:rsidRPr="009A6818">
        <w:rPr>
          <w:rFonts w:eastAsia="Times New Roman" w:cstheme="minorHAnsi"/>
          <w:sz w:val="24"/>
          <w:szCs w:val="24"/>
          <w:lang w:eastAsia="en-GB"/>
        </w:rPr>
        <w:t>reading</w:t>
      </w:r>
      <w:proofErr w:type="gramEnd"/>
    </w:p>
    <w:p w14:paraId="1CF069DC" w14:textId="47B9F755" w:rsidR="009A6818" w:rsidRPr="009A6818" w:rsidRDefault="009A6818" w:rsidP="009A6818">
      <w:pPr>
        <w:pStyle w:val="ListParagraph"/>
        <w:numPr>
          <w:ilvl w:val="0"/>
          <w:numId w:val="23"/>
        </w:numPr>
        <w:shd w:val="clear" w:color="auto" w:fill="FFFFFF"/>
        <w:spacing w:before="100" w:beforeAutospacing="1" w:after="100" w:afterAutospacing="1" w:line="240" w:lineRule="auto"/>
        <w:rPr>
          <w:rFonts w:eastAsia="Times New Roman" w:cstheme="minorHAnsi"/>
          <w:sz w:val="24"/>
          <w:szCs w:val="24"/>
          <w:lang w:eastAsia="en-GB"/>
        </w:rPr>
      </w:pPr>
      <w:r w:rsidRPr="009A6818">
        <w:rPr>
          <w:rFonts w:eastAsia="Times New Roman" w:cstheme="minorHAnsi"/>
          <w:sz w:val="24"/>
          <w:szCs w:val="24"/>
          <w:lang w:eastAsia="en-GB"/>
        </w:rPr>
        <w:t xml:space="preserve">to hear the sounds and recall the letters for </w:t>
      </w:r>
      <w:proofErr w:type="gramStart"/>
      <w:r w:rsidRPr="009A6818">
        <w:rPr>
          <w:rFonts w:eastAsia="Times New Roman" w:cstheme="minorHAnsi"/>
          <w:sz w:val="24"/>
          <w:szCs w:val="24"/>
          <w:lang w:eastAsia="en-GB"/>
        </w:rPr>
        <w:t>spelling</w:t>
      </w:r>
      <w:proofErr w:type="gramEnd"/>
    </w:p>
    <w:p w14:paraId="4E19E407" w14:textId="77777777" w:rsidR="009A6818" w:rsidRPr="009A6818" w:rsidRDefault="009A6818" w:rsidP="009A6818">
      <w:pPr>
        <w:pStyle w:val="ListParagraph"/>
        <w:numPr>
          <w:ilvl w:val="0"/>
          <w:numId w:val="23"/>
        </w:numPr>
        <w:shd w:val="clear" w:color="auto" w:fill="FFFFFF"/>
        <w:spacing w:before="100" w:beforeAutospacing="1" w:after="100" w:afterAutospacing="1" w:line="240" w:lineRule="auto"/>
        <w:rPr>
          <w:rFonts w:eastAsia="Times New Roman" w:cstheme="minorHAnsi"/>
          <w:sz w:val="24"/>
          <w:szCs w:val="24"/>
          <w:lang w:eastAsia="en-GB"/>
        </w:rPr>
      </w:pPr>
      <w:r w:rsidRPr="009A6818">
        <w:rPr>
          <w:rFonts w:eastAsia="Times New Roman" w:cstheme="minorHAnsi"/>
          <w:sz w:val="24"/>
          <w:szCs w:val="24"/>
          <w:lang w:eastAsia="en-GB"/>
        </w:rPr>
        <w:t xml:space="preserve">blending for reading (oral, modelled, supported and independent blending at word, </w:t>
      </w:r>
      <w:proofErr w:type="gramStart"/>
      <w:r w:rsidRPr="009A6818">
        <w:rPr>
          <w:rFonts w:eastAsia="Times New Roman" w:cstheme="minorHAnsi"/>
          <w:sz w:val="24"/>
          <w:szCs w:val="24"/>
          <w:lang w:eastAsia="en-GB"/>
        </w:rPr>
        <w:t>sentence</w:t>
      </w:r>
      <w:proofErr w:type="gramEnd"/>
      <w:r w:rsidRPr="009A6818">
        <w:rPr>
          <w:rFonts w:eastAsia="Times New Roman" w:cstheme="minorHAnsi"/>
          <w:sz w:val="24"/>
          <w:szCs w:val="24"/>
          <w:lang w:eastAsia="en-GB"/>
        </w:rPr>
        <w:t xml:space="preserve"> and text levels)</w:t>
      </w:r>
    </w:p>
    <w:p w14:paraId="524DC8D8" w14:textId="77777777" w:rsidR="009A6818" w:rsidRPr="009A6818" w:rsidRDefault="009A6818" w:rsidP="009A6818">
      <w:pPr>
        <w:pStyle w:val="ListParagraph"/>
        <w:numPr>
          <w:ilvl w:val="0"/>
          <w:numId w:val="23"/>
        </w:numPr>
        <w:shd w:val="clear" w:color="auto" w:fill="FFFFFF"/>
        <w:spacing w:before="100" w:beforeAutospacing="1" w:after="100" w:afterAutospacing="1" w:line="240" w:lineRule="auto"/>
        <w:rPr>
          <w:rFonts w:eastAsia="Times New Roman" w:cstheme="minorHAnsi"/>
          <w:sz w:val="24"/>
          <w:szCs w:val="24"/>
          <w:lang w:eastAsia="en-GB"/>
        </w:rPr>
      </w:pPr>
      <w:r w:rsidRPr="009A6818">
        <w:rPr>
          <w:rFonts w:eastAsia="Times New Roman" w:cstheme="minorHAnsi"/>
          <w:sz w:val="24"/>
          <w:szCs w:val="24"/>
          <w:lang w:eastAsia="en-GB"/>
        </w:rPr>
        <w:t>segmenting for spelling (oral, modelled, supported segmenting, knowing which spelling alternative to use)</w:t>
      </w:r>
    </w:p>
    <w:p w14:paraId="0D1EDA51" w14:textId="77777777" w:rsidR="009A6818" w:rsidRPr="009A6818" w:rsidRDefault="009A6818" w:rsidP="009A6818">
      <w:pPr>
        <w:pStyle w:val="ListParagraph"/>
        <w:numPr>
          <w:ilvl w:val="0"/>
          <w:numId w:val="23"/>
        </w:numPr>
        <w:shd w:val="clear" w:color="auto" w:fill="FFFFFF"/>
        <w:spacing w:before="100" w:beforeAutospacing="1" w:after="100" w:afterAutospacing="1" w:line="240" w:lineRule="auto"/>
        <w:rPr>
          <w:rFonts w:eastAsia="Times New Roman" w:cstheme="minorHAnsi"/>
          <w:sz w:val="24"/>
          <w:szCs w:val="24"/>
          <w:lang w:eastAsia="en-GB"/>
        </w:rPr>
      </w:pPr>
      <w:r w:rsidRPr="009A6818">
        <w:rPr>
          <w:rFonts w:eastAsia="Times New Roman" w:cstheme="minorHAnsi"/>
          <w:sz w:val="24"/>
          <w:szCs w:val="24"/>
          <w:lang w:eastAsia="en-GB"/>
        </w:rPr>
        <w:t>the skill of handwriting (pencil hold, letter formation, position on a writing line).</w:t>
      </w:r>
    </w:p>
    <w:p w14:paraId="57E9A8ED" w14:textId="041C55E8" w:rsidR="009A6818" w:rsidRDefault="009A6818" w:rsidP="009A6818">
      <w:pPr>
        <w:shd w:val="clear" w:color="auto" w:fill="FFFFFF"/>
        <w:spacing w:before="100" w:beforeAutospacing="1" w:after="100" w:afterAutospacing="1" w:line="240" w:lineRule="auto"/>
        <w:rPr>
          <w:rFonts w:eastAsia="Times New Roman" w:cstheme="minorHAnsi"/>
          <w:sz w:val="24"/>
          <w:szCs w:val="24"/>
          <w:lang w:eastAsia="en-GB"/>
        </w:rPr>
      </w:pPr>
      <w:r w:rsidRPr="009A6818">
        <w:rPr>
          <w:rFonts w:eastAsia="Times New Roman" w:cstheme="minorHAnsi"/>
          <w:sz w:val="24"/>
          <w:szCs w:val="24"/>
          <w:lang w:eastAsia="en-GB"/>
        </w:rPr>
        <w:t xml:space="preserve">Children are also taught to recognise and write ‘common exception’ words gradually throughout the programme. These are words that cannot be sounded out </w:t>
      </w:r>
      <w:proofErr w:type="spellStart"/>
      <w:r w:rsidRPr="009A6818">
        <w:rPr>
          <w:rFonts w:eastAsia="Times New Roman" w:cstheme="minorHAnsi"/>
          <w:sz w:val="24"/>
          <w:szCs w:val="24"/>
          <w:lang w:eastAsia="en-GB"/>
        </w:rPr>
        <w:t>e.g</w:t>
      </w:r>
      <w:proofErr w:type="spellEnd"/>
      <w:r w:rsidRPr="009A6818">
        <w:rPr>
          <w:rFonts w:eastAsia="Times New Roman" w:cstheme="minorHAnsi"/>
          <w:sz w:val="24"/>
          <w:szCs w:val="24"/>
          <w:lang w:eastAsia="en-GB"/>
        </w:rPr>
        <w:t xml:space="preserve"> the, no, said, was.</w:t>
      </w:r>
    </w:p>
    <w:p w14:paraId="5E9CE6A6" w14:textId="5523C281" w:rsidR="009A6818" w:rsidRPr="009A6818" w:rsidRDefault="009A6818" w:rsidP="009A6818">
      <w:pPr>
        <w:shd w:val="clear" w:color="auto" w:fill="FFFFFF"/>
        <w:spacing w:before="100" w:beforeAutospacing="1" w:after="100" w:afterAutospacing="1" w:line="240" w:lineRule="auto"/>
        <w:rPr>
          <w:rFonts w:eastAsia="Times New Roman" w:cstheme="minorHAnsi"/>
          <w:sz w:val="24"/>
          <w:szCs w:val="24"/>
          <w:lang w:eastAsia="en-GB"/>
        </w:rPr>
      </w:pPr>
      <w:r w:rsidRPr="009A6818">
        <w:rPr>
          <w:rFonts w:eastAsia="Times New Roman" w:cstheme="minorHAnsi"/>
          <w:sz w:val="24"/>
          <w:szCs w:val="24"/>
          <w:lang w:eastAsia="en-GB"/>
        </w:rPr>
        <w:lastRenderedPageBreak/>
        <w:t>Each lesson has </w:t>
      </w:r>
      <w:r w:rsidRPr="009A6818">
        <w:rPr>
          <w:rFonts w:eastAsia="Times New Roman" w:cstheme="minorHAnsi"/>
          <w:b/>
          <w:bCs/>
          <w:sz w:val="24"/>
          <w:szCs w:val="24"/>
          <w:lang w:eastAsia="en-GB"/>
        </w:rPr>
        <w:t>4</w:t>
      </w:r>
      <w:r w:rsidRPr="009A6818">
        <w:rPr>
          <w:rFonts w:eastAsia="Times New Roman" w:cstheme="minorHAnsi"/>
          <w:sz w:val="24"/>
          <w:szCs w:val="24"/>
          <w:lang w:eastAsia="en-GB"/>
        </w:rPr>
        <w:t> parts:</w:t>
      </w:r>
    </w:p>
    <w:p w14:paraId="444944FF" w14:textId="77777777" w:rsidR="009A6818" w:rsidRPr="009A6818" w:rsidRDefault="009A6818" w:rsidP="009A6818">
      <w:pPr>
        <w:numPr>
          <w:ilvl w:val="0"/>
          <w:numId w:val="22"/>
        </w:numPr>
        <w:shd w:val="clear" w:color="auto" w:fill="FFFFFF"/>
        <w:spacing w:before="100" w:beforeAutospacing="1" w:after="100" w:afterAutospacing="1" w:line="240" w:lineRule="auto"/>
        <w:rPr>
          <w:rFonts w:eastAsia="Times New Roman" w:cstheme="minorHAnsi"/>
          <w:sz w:val="24"/>
          <w:szCs w:val="24"/>
          <w:lang w:eastAsia="en-GB"/>
        </w:rPr>
      </w:pPr>
      <w:r w:rsidRPr="009A6818">
        <w:rPr>
          <w:rFonts w:eastAsia="Times New Roman" w:cstheme="minorHAnsi"/>
          <w:b/>
          <w:bCs/>
          <w:sz w:val="24"/>
          <w:szCs w:val="24"/>
          <w:lang w:eastAsia="en-GB"/>
        </w:rPr>
        <w:t>Revisit and Review</w:t>
      </w:r>
      <w:r w:rsidRPr="009A6818">
        <w:rPr>
          <w:rFonts w:eastAsia="Times New Roman" w:cstheme="minorHAnsi"/>
          <w:sz w:val="24"/>
          <w:szCs w:val="24"/>
          <w:lang w:eastAsia="en-GB"/>
        </w:rPr>
        <w:t>– Flashcards are used to revise previously taught sounds.</w:t>
      </w:r>
    </w:p>
    <w:p w14:paraId="49E8CA8B" w14:textId="77777777" w:rsidR="009A6818" w:rsidRPr="009A6818" w:rsidRDefault="009A6818" w:rsidP="009A6818">
      <w:pPr>
        <w:numPr>
          <w:ilvl w:val="0"/>
          <w:numId w:val="22"/>
        </w:numPr>
        <w:shd w:val="clear" w:color="auto" w:fill="FFFFFF"/>
        <w:spacing w:before="100" w:beforeAutospacing="1" w:after="100" w:afterAutospacing="1" w:line="240" w:lineRule="auto"/>
        <w:rPr>
          <w:rFonts w:eastAsia="Times New Roman" w:cstheme="minorHAnsi"/>
          <w:sz w:val="24"/>
          <w:szCs w:val="24"/>
          <w:lang w:eastAsia="en-GB"/>
        </w:rPr>
      </w:pPr>
      <w:r w:rsidRPr="009A6818">
        <w:rPr>
          <w:rFonts w:eastAsia="Times New Roman" w:cstheme="minorHAnsi"/>
          <w:b/>
          <w:bCs/>
          <w:sz w:val="24"/>
          <w:szCs w:val="24"/>
          <w:lang w:eastAsia="en-GB"/>
        </w:rPr>
        <w:t>Teach</w:t>
      </w:r>
      <w:r w:rsidRPr="009A6818">
        <w:rPr>
          <w:rFonts w:eastAsia="Times New Roman" w:cstheme="minorHAnsi"/>
          <w:sz w:val="24"/>
          <w:szCs w:val="24"/>
          <w:lang w:eastAsia="en-GB"/>
        </w:rPr>
        <w:t>– Children are taught a new letter-sound correspondence. They are taught to form letters accurately.</w:t>
      </w:r>
    </w:p>
    <w:p w14:paraId="02AF2385" w14:textId="77777777" w:rsidR="009A6818" w:rsidRPr="009A6818" w:rsidRDefault="009A6818" w:rsidP="009A6818">
      <w:pPr>
        <w:numPr>
          <w:ilvl w:val="0"/>
          <w:numId w:val="22"/>
        </w:numPr>
        <w:shd w:val="clear" w:color="auto" w:fill="FFFFFF"/>
        <w:spacing w:before="100" w:beforeAutospacing="1" w:after="100" w:afterAutospacing="1" w:line="240" w:lineRule="auto"/>
        <w:rPr>
          <w:rFonts w:eastAsia="Times New Roman" w:cstheme="minorHAnsi"/>
          <w:sz w:val="24"/>
          <w:szCs w:val="24"/>
          <w:lang w:eastAsia="en-GB"/>
        </w:rPr>
      </w:pPr>
      <w:r w:rsidRPr="009A6818">
        <w:rPr>
          <w:rFonts w:eastAsia="Times New Roman" w:cstheme="minorHAnsi"/>
          <w:b/>
          <w:bCs/>
          <w:sz w:val="24"/>
          <w:szCs w:val="24"/>
          <w:lang w:eastAsia="en-GB"/>
        </w:rPr>
        <w:t>Practise</w:t>
      </w:r>
      <w:r w:rsidRPr="009A6818">
        <w:rPr>
          <w:rFonts w:eastAsia="Times New Roman" w:cstheme="minorHAnsi"/>
          <w:sz w:val="24"/>
          <w:szCs w:val="24"/>
          <w:lang w:eastAsia="en-GB"/>
        </w:rPr>
        <w:t>– Children practise blending for reading and segmenting for spelling. Initially, this is done at word level, then sentence and text levels (when appropriate).</w:t>
      </w:r>
    </w:p>
    <w:p w14:paraId="13F263CF" w14:textId="77777777" w:rsidR="009A6818" w:rsidRPr="009A6818" w:rsidRDefault="009A6818" w:rsidP="009A6818">
      <w:pPr>
        <w:numPr>
          <w:ilvl w:val="0"/>
          <w:numId w:val="22"/>
        </w:numPr>
        <w:shd w:val="clear" w:color="auto" w:fill="FFFFFF"/>
        <w:spacing w:before="100" w:beforeAutospacing="1" w:after="100" w:afterAutospacing="1" w:line="240" w:lineRule="auto"/>
        <w:rPr>
          <w:rFonts w:eastAsia="Times New Roman" w:cstheme="minorHAnsi"/>
          <w:sz w:val="24"/>
          <w:szCs w:val="24"/>
          <w:lang w:eastAsia="en-GB"/>
        </w:rPr>
      </w:pPr>
      <w:r w:rsidRPr="009A6818">
        <w:rPr>
          <w:rFonts w:eastAsia="Times New Roman" w:cstheme="minorHAnsi"/>
          <w:b/>
          <w:bCs/>
          <w:sz w:val="24"/>
          <w:szCs w:val="24"/>
          <w:lang w:eastAsia="en-GB"/>
        </w:rPr>
        <w:t>Apply</w:t>
      </w:r>
      <w:r w:rsidRPr="009A6818">
        <w:rPr>
          <w:rFonts w:eastAsia="Times New Roman" w:cstheme="minorHAnsi"/>
          <w:sz w:val="24"/>
          <w:szCs w:val="24"/>
          <w:lang w:eastAsia="en-GB"/>
        </w:rPr>
        <w:t>– Children apply their knowledge and transfer their skills in continuous provision (in Reception), in English and wider curriculum lessons in Key stage 1 and beyond.</w:t>
      </w:r>
    </w:p>
    <w:p w14:paraId="5CBCC88E" w14:textId="1A6ABE34" w:rsidR="00854B51" w:rsidRDefault="009A6818" w:rsidP="00854B51">
      <w:pPr>
        <w:shd w:val="clear" w:color="auto" w:fill="FFFFFF"/>
        <w:spacing w:before="100" w:beforeAutospacing="1" w:after="100" w:afterAutospacing="1" w:line="240" w:lineRule="auto"/>
        <w:rPr>
          <w:b/>
          <w:bCs/>
          <w:u w:val="single"/>
        </w:rPr>
      </w:pPr>
      <w:r w:rsidRPr="009A6818">
        <w:rPr>
          <w:rFonts w:eastAsia="Times New Roman" w:cstheme="minorHAnsi"/>
          <w:sz w:val="24"/>
          <w:szCs w:val="24"/>
          <w:lang w:eastAsia="en-GB"/>
        </w:rPr>
        <w:t xml:space="preserve">Children practise, apply and consolidate their phonics skills and knowledge during weekly ‘Guided Reading’ sessions in school. Fully decodable texts are sent home (these contain only sounds/common exception words which have been taught previously) for the children to practise their phonics skills with their parents or carers. Children are encouraged to re-read books from the earliest stage to practise and improve their fluency (the ability to read with speed, </w:t>
      </w:r>
      <w:proofErr w:type="gramStart"/>
      <w:r w:rsidRPr="009A6818">
        <w:rPr>
          <w:rFonts w:eastAsia="Times New Roman" w:cstheme="minorHAnsi"/>
          <w:sz w:val="24"/>
          <w:szCs w:val="24"/>
          <w:lang w:eastAsia="en-GB"/>
        </w:rPr>
        <w:t>accuracy</w:t>
      </w:r>
      <w:proofErr w:type="gramEnd"/>
      <w:r w:rsidRPr="009A6818">
        <w:rPr>
          <w:rFonts w:eastAsia="Times New Roman" w:cstheme="minorHAnsi"/>
          <w:sz w:val="24"/>
          <w:szCs w:val="24"/>
          <w:lang w:eastAsia="en-GB"/>
        </w:rPr>
        <w:t xml:space="preserve"> and expression).</w:t>
      </w:r>
    </w:p>
    <w:p w14:paraId="2346B6D7" w14:textId="5166C467" w:rsidR="00DE482D" w:rsidRDefault="00EA5BBD" w:rsidP="00DE482D">
      <w:pPr>
        <w:pStyle w:val="Default"/>
        <w:jc w:val="center"/>
        <w:rPr>
          <w:rFonts w:asciiTheme="minorHAnsi" w:hAnsiTheme="minorHAnsi"/>
          <w:b/>
          <w:bCs/>
          <w:u w:val="single"/>
        </w:rPr>
      </w:pPr>
      <w:r w:rsidRPr="00E65337">
        <w:rPr>
          <w:rFonts w:asciiTheme="minorHAnsi" w:hAnsiTheme="minorHAnsi"/>
          <w:b/>
          <w:bCs/>
          <w:u w:val="single"/>
        </w:rPr>
        <w:t>Approaches to Reading</w:t>
      </w:r>
    </w:p>
    <w:p w14:paraId="3C64EE17" w14:textId="77777777" w:rsidR="00720773" w:rsidRPr="00DE482D" w:rsidRDefault="00720773" w:rsidP="00DE482D">
      <w:pPr>
        <w:pStyle w:val="Default"/>
        <w:jc w:val="center"/>
        <w:rPr>
          <w:rFonts w:asciiTheme="minorHAnsi" w:hAnsiTheme="minorHAnsi"/>
          <w:b/>
          <w:bCs/>
          <w:u w:val="single"/>
        </w:rPr>
      </w:pPr>
    </w:p>
    <w:p w14:paraId="70A03AD5" w14:textId="059AF8CA" w:rsidR="00DE482D" w:rsidRDefault="00720773" w:rsidP="003812F8">
      <w:pPr>
        <w:spacing w:after="0"/>
        <w:rPr>
          <w:rFonts w:ascii="Segoe UI" w:hAnsi="Segoe UI" w:cs="Segoe UI"/>
          <w:color w:val="242424"/>
          <w:shd w:val="clear" w:color="auto" w:fill="FFFFFF"/>
        </w:rPr>
      </w:pPr>
      <w:r>
        <w:rPr>
          <w:rFonts w:ascii="Segoe UI" w:hAnsi="Segoe UI" w:cs="Segoe UI"/>
          <w:color w:val="242424"/>
          <w:shd w:val="clear" w:color="auto" w:fill="FFFFFF"/>
        </w:rPr>
        <w:t>Our approach to selecting reading books for pleasure, aims to foster a love for reading, encourage exploration, and cater to the diverse interests and reading levels of our students. This approach recognizes that reading for pleasure is essential for developing literacy skills, expanding vocabulary, and nurturing a lifelong habit of reading.</w:t>
      </w:r>
    </w:p>
    <w:p w14:paraId="31A0E221" w14:textId="77777777" w:rsidR="00720773" w:rsidRDefault="00720773" w:rsidP="003812F8">
      <w:pPr>
        <w:spacing w:after="0"/>
        <w:rPr>
          <w:rFonts w:ascii="Segoe UI" w:hAnsi="Segoe UI" w:cs="Segoe UI"/>
          <w:color w:val="242424"/>
          <w:shd w:val="clear" w:color="auto" w:fill="FFFFFF"/>
        </w:rPr>
      </w:pPr>
    </w:p>
    <w:p w14:paraId="7163C283" w14:textId="4EB29AC1" w:rsidR="00720773" w:rsidRDefault="00720773" w:rsidP="003812F8">
      <w:pPr>
        <w:spacing w:after="0"/>
        <w:rPr>
          <w:rFonts w:ascii="Segoe UI" w:hAnsi="Segoe UI" w:cs="Segoe UI"/>
          <w:color w:val="242424"/>
          <w:shd w:val="clear" w:color="auto" w:fill="FFFFFF"/>
        </w:rPr>
      </w:pPr>
      <w:r>
        <w:rPr>
          <w:rFonts w:ascii="Segoe UI" w:hAnsi="Segoe UI" w:cs="Segoe UI"/>
          <w:color w:val="242424"/>
          <w:shd w:val="clear" w:color="auto" w:fill="FFFFFF"/>
        </w:rPr>
        <w:t xml:space="preserve">Students are provided opportunities to select books from our well-stocked library which consists of a wide range of books across various genres, themes, </w:t>
      </w:r>
      <w:r w:rsidR="00854B51">
        <w:rPr>
          <w:rFonts w:ascii="Segoe UI" w:hAnsi="Segoe UI" w:cs="Segoe UI"/>
          <w:color w:val="242424"/>
          <w:shd w:val="clear" w:color="auto" w:fill="FFFFFF"/>
        </w:rPr>
        <w:t>and caters for all abilities</w:t>
      </w:r>
      <w:r>
        <w:rPr>
          <w:rFonts w:ascii="Segoe UI" w:hAnsi="Segoe UI" w:cs="Segoe UI"/>
          <w:color w:val="242424"/>
          <w:shd w:val="clear" w:color="auto" w:fill="FFFFFF"/>
        </w:rPr>
        <w:t>. Our library is organized in a way that allows students to easily browse and select books that pique their interest.</w:t>
      </w:r>
      <w:r w:rsidR="00854B51">
        <w:rPr>
          <w:rFonts w:ascii="Segoe UI" w:hAnsi="Segoe UI" w:cs="Segoe UI"/>
          <w:color w:val="242424"/>
          <w:shd w:val="clear" w:color="auto" w:fill="FFFFFF"/>
        </w:rPr>
        <w:t xml:space="preserve"> Teachers will guide students towards books that match their reading abilities.</w:t>
      </w:r>
      <w:r>
        <w:rPr>
          <w:rFonts w:ascii="Segoe UI" w:hAnsi="Segoe UI" w:cs="Segoe UI"/>
          <w:color w:val="242424"/>
          <w:shd w:val="clear" w:color="auto" w:fill="FFFFFF"/>
        </w:rPr>
        <w:t xml:space="preserve"> Teachers are given license to restock and recommend books based on popular trends, award-winning titles, or student recommendations. </w:t>
      </w:r>
    </w:p>
    <w:p w14:paraId="521DF57F" w14:textId="77777777" w:rsidR="00720773" w:rsidRDefault="00720773" w:rsidP="003812F8">
      <w:pPr>
        <w:spacing w:after="0"/>
        <w:rPr>
          <w:rFonts w:ascii="Segoe UI" w:hAnsi="Segoe UI" w:cs="Segoe UI"/>
          <w:color w:val="242424"/>
          <w:shd w:val="clear" w:color="auto" w:fill="FFFFFF"/>
        </w:rPr>
      </w:pPr>
    </w:p>
    <w:p w14:paraId="12D5AB08" w14:textId="77926A7E" w:rsidR="00720773" w:rsidRDefault="00720773" w:rsidP="003812F8">
      <w:pPr>
        <w:spacing w:after="0"/>
        <w:rPr>
          <w:sz w:val="24"/>
          <w:szCs w:val="24"/>
          <w:lang w:eastAsia="en-GB"/>
        </w:rPr>
      </w:pPr>
      <w:r>
        <w:rPr>
          <w:rFonts w:ascii="Segoe UI" w:hAnsi="Segoe UI" w:cs="Segoe UI"/>
          <w:color w:val="242424"/>
          <w:shd w:val="clear" w:color="auto" w:fill="FFFFFF"/>
        </w:rPr>
        <w:t>Our approach to reading includes:</w:t>
      </w:r>
    </w:p>
    <w:p w14:paraId="2A00F49A" w14:textId="77777777" w:rsidR="00C16589" w:rsidRPr="00E65337" w:rsidRDefault="00C16589" w:rsidP="003812F8">
      <w:pPr>
        <w:spacing w:after="0"/>
        <w:rPr>
          <w:sz w:val="24"/>
          <w:szCs w:val="24"/>
          <w:lang w:eastAsia="en-GB"/>
        </w:rPr>
      </w:pPr>
    </w:p>
    <w:p w14:paraId="01B487F9" w14:textId="5399DF50" w:rsidR="003812F8" w:rsidRPr="00E65337" w:rsidRDefault="00FE2279" w:rsidP="003812F8">
      <w:pPr>
        <w:pStyle w:val="ListParagraph"/>
        <w:numPr>
          <w:ilvl w:val="0"/>
          <w:numId w:val="5"/>
        </w:numPr>
        <w:spacing w:after="0"/>
        <w:rPr>
          <w:sz w:val="24"/>
          <w:szCs w:val="24"/>
          <w:lang w:eastAsia="en-GB"/>
        </w:rPr>
      </w:pPr>
      <w:r>
        <w:rPr>
          <w:sz w:val="24"/>
          <w:szCs w:val="24"/>
          <w:lang w:eastAsia="en-GB"/>
        </w:rPr>
        <w:t>dedicated</w:t>
      </w:r>
      <w:r w:rsidR="00720773">
        <w:rPr>
          <w:sz w:val="24"/>
          <w:szCs w:val="24"/>
          <w:lang w:eastAsia="en-GB"/>
        </w:rPr>
        <w:t>, non-negotiable,</w:t>
      </w:r>
      <w:r>
        <w:rPr>
          <w:sz w:val="24"/>
          <w:szCs w:val="24"/>
          <w:lang w:eastAsia="en-GB"/>
        </w:rPr>
        <w:t xml:space="preserve"> </w:t>
      </w:r>
      <w:r w:rsidR="005B00AF">
        <w:rPr>
          <w:sz w:val="24"/>
          <w:szCs w:val="24"/>
          <w:lang w:eastAsia="en-GB"/>
        </w:rPr>
        <w:t>class novel/ story time</w:t>
      </w:r>
      <w:r w:rsidR="00DE482D">
        <w:rPr>
          <w:sz w:val="24"/>
          <w:szCs w:val="24"/>
          <w:lang w:eastAsia="en-GB"/>
        </w:rPr>
        <w:t xml:space="preserve"> 4 x </w:t>
      </w:r>
      <w:proofErr w:type="gramStart"/>
      <w:r w:rsidR="00DE482D">
        <w:rPr>
          <w:sz w:val="24"/>
          <w:szCs w:val="24"/>
          <w:lang w:eastAsia="en-GB"/>
        </w:rPr>
        <w:t>20 minute</w:t>
      </w:r>
      <w:proofErr w:type="gramEnd"/>
      <w:r w:rsidR="00DE482D">
        <w:rPr>
          <w:sz w:val="24"/>
          <w:szCs w:val="24"/>
          <w:lang w:eastAsia="en-GB"/>
        </w:rPr>
        <w:t xml:space="preserve"> sessions per week</w:t>
      </w:r>
      <w:r w:rsidR="00720773">
        <w:rPr>
          <w:sz w:val="24"/>
          <w:szCs w:val="24"/>
          <w:lang w:eastAsia="en-GB"/>
        </w:rPr>
        <w:t xml:space="preserve"> </w:t>
      </w:r>
    </w:p>
    <w:p w14:paraId="05D10EA3" w14:textId="6DFE1029" w:rsidR="003812F8" w:rsidRDefault="003812F8" w:rsidP="003812F8">
      <w:pPr>
        <w:pStyle w:val="ListParagraph"/>
        <w:numPr>
          <w:ilvl w:val="0"/>
          <w:numId w:val="5"/>
        </w:numPr>
        <w:spacing w:after="0"/>
        <w:rPr>
          <w:sz w:val="24"/>
          <w:szCs w:val="24"/>
          <w:lang w:eastAsia="en-GB"/>
        </w:rPr>
      </w:pPr>
      <w:r w:rsidRPr="00E65337">
        <w:rPr>
          <w:sz w:val="24"/>
          <w:szCs w:val="24"/>
          <w:lang w:eastAsia="en-GB"/>
        </w:rPr>
        <w:t>independent reading</w:t>
      </w:r>
      <w:r w:rsidR="00DE482D">
        <w:rPr>
          <w:sz w:val="24"/>
          <w:szCs w:val="24"/>
          <w:lang w:eastAsia="en-GB"/>
        </w:rPr>
        <w:t xml:space="preserve"> 5 x </w:t>
      </w:r>
      <w:proofErr w:type="gramStart"/>
      <w:r w:rsidR="001B6A2F">
        <w:rPr>
          <w:sz w:val="24"/>
          <w:szCs w:val="24"/>
          <w:lang w:eastAsia="en-GB"/>
        </w:rPr>
        <w:t>20 minute</w:t>
      </w:r>
      <w:proofErr w:type="gramEnd"/>
      <w:r w:rsidR="001B6A2F">
        <w:rPr>
          <w:sz w:val="24"/>
          <w:szCs w:val="24"/>
          <w:lang w:eastAsia="en-GB"/>
        </w:rPr>
        <w:t xml:space="preserve"> sessions per week</w:t>
      </w:r>
    </w:p>
    <w:p w14:paraId="26F8AFF7" w14:textId="5E223A21" w:rsidR="001B6A2F" w:rsidRPr="00E65337" w:rsidRDefault="001B6A2F" w:rsidP="003812F8">
      <w:pPr>
        <w:pStyle w:val="ListParagraph"/>
        <w:numPr>
          <w:ilvl w:val="0"/>
          <w:numId w:val="5"/>
        </w:numPr>
        <w:spacing w:after="0"/>
        <w:rPr>
          <w:sz w:val="24"/>
          <w:szCs w:val="24"/>
          <w:lang w:eastAsia="en-GB"/>
        </w:rPr>
      </w:pPr>
      <w:r>
        <w:rPr>
          <w:sz w:val="24"/>
          <w:szCs w:val="24"/>
          <w:lang w:eastAsia="en-GB"/>
        </w:rPr>
        <w:t>Book Club 1 x 20 minutes per week</w:t>
      </w:r>
    </w:p>
    <w:p w14:paraId="553728F5" w14:textId="77777777" w:rsidR="003812F8" w:rsidRPr="00E65337" w:rsidRDefault="00FE2279" w:rsidP="003812F8">
      <w:pPr>
        <w:pStyle w:val="ListParagraph"/>
        <w:numPr>
          <w:ilvl w:val="0"/>
          <w:numId w:val="5"/>
        </w:numPr>
        <w:spacing w:after="0"/>
        <w:rPr>
          <w:sz w:val="24"/>
          <w:szCs w:val="24"/>
          <w:lang w:eastAsia="en-GB"/>
        </w:rPr>
      </w:pPr>
      <w:r>
        <w:rPr>
          <w:sz w:val="24"/>
          <w:szCs w:val="24"/>
          <w:lang w:eastAsia="en-GB"/>
        </w:rPr>
        <w:t>opportunities for reading in</w:t>
      </w:r>
      <w:r w:rsidR="003812F8" w:rsidRPr="00E65337">
        <w:rPr>
          <w:sz w:val="24"/>
          <w:szCs w:val="24"/>
          <w:lang w:eastAsia="en-GB"/>
        </w:rPr>
        <w:t xml:space="preserve"> all areas of the </w:t>
      </w:r>
      <w:proofErr w:type="gramStart"/>
      <w:r w:rsidR="003812F8" w:rsidRPr="00E65337">
        <w:rPr>
          <w:sz w:val="24"/>
          <w:szCs w:val="24"/>
          <w:lang w:eastAsia="en-GB"/>
        </w:rPr>
        <w:t>curriculum</w:t>
      </w:r>
      <w:proofErr w:type="gramEnd"/>
    </w:p>
    <w:p w14:paraId="402B19BE" w14:textId="60C65446" w:rsidR="00FE2279" w:rsidRDefault="00FE2279" w:rsidP="00FE2279">
      <w:pPr>
        <w:pStyle w:val="ListParagraph"/>
        <w:numPr>
          <w:ilvl w:val="0"/>
          <w:numId w:val="5"/>
        </w:numPr>
        <w:spacing w:after="0"/>
        <w:rPr>
          <w:sz w:val="24"/>
          <w:szCs w:val="24"/>
          <w:lang w:eastAsia="en-GB"/>
        </w:rPr>
      </w:pPr>
      <w:r w:rsidRPr="00E65337">
        <w:rPr>
          <w:sz w:val="24"/>
          <w:szCs w:val="24"/>
          <w:lang w:eastAsia="en-GB"/>
        </w:rPr>
        <w:t>home reading</w:t>
      </w:r>
      <w:r w:rsidR="00720773">
        <w:rPr>
          <w:sz w:val="24"/>
          <w:szCs w:val="24"/>
          <w:lang w:eastAsia="en-GB"/>
        </w:rPr>
        <w:t xml:space="preserve"> – a minimum of three times per week</w:t>
      </w:r>
    </w:p>
    <w:p w14:paraId="023C9DEF" w14:textId="72E44704" w:rsidR="00720773" w:rsidRPr="00E65337" w:rsidRDefault="00720773" w:rsidP="00FE2279">
      <w:pPr>
        <w:pStyle w:val="ListParagraph"/>
        <w:numPr>
          <w:ilvl w:val="0"/>
          <w:numId w:val="5"/>
        </w:numPr>
        <w:spacing w:after="0"/>
        <w:rPr>
          <w:sz w:val="24"/>
          <w:szCs w:val="24"/>
          <w:lang w:eastAsia="en-GB"/>
        </w:rPr>
      </w:pPr>
      <w:r>
        <w:rPr>
          <w:sz w:val="24"/>
          <w:szCs w:val="24"/>
          <w:lang w:eastAsia="en-GB"/>
        </w:rPr>
        <w:t xml:space="preserve">Reading records which are monitored weekly to ensure reading is taking place at </w:t>
      </w:r>
      <w:proofErr w:type="gramStart"/>
      <w:r>
        <w:rPr>
          <w:sz w:val="24"/>
          <w:szCs w:val="24"/>
          <w:lang w:eastAsia="en-GB"/>
        </w:rPr>
        <w:t>home</w:t>
      </w:r>
      <w:proofErr w:type="gramEnd"/>
    </w:p>
    <w:p w14:paraId="50876697" w14:textId="77777777" w:rsidR="003812F8" w:rsidRPr="00E65337" w:rsidRDefault="003812F8" w:rsidP="000212EA">
      <w:pPr>
        <w:pStyle w:val="Default"/>
        <w:jc w:val="both"/>
        <w:rPr>
          <w:rFonts w:asciiTheme="minorHAnsi" w:hAnsiTheme="minorHAnsi"/>
        </w:rPr>
      </w:pPr>
    </w:p>
    <w:p w14:paraId="75777D27" w14:textId="749B4E29" w:rsidR="004B3F7D" w:rsidRPr="00E65337" w:rsidRDefault="00EA5BBD" w:rsidP="00C16589">
      <w:pPr>
        <w:pStyle w:val="Default"/>
        <w:jc w:val="both"/>
        <w:rPr>
          <w:rFonts w:asciiTheme="minorHAnsi" w:hAnsiTheme="minorHAnsi"/>
        </w:rPr>
      </w:pPr>
      <w:r w:rsidRPr="00E65337">
        <w:rPr>
          <w:rFonts w:asciiTheme="minorHAnsi" w:hAnsiTheme="minorHAnsi"/>
        </w:rPr>
        <w:t xml:space="preserve">A diverse range of reading books </w:t>
      </w:r>
      <w:r w:rsidR="004A46DE" w:rsidRPr="00E65337">
        <w:rPr>
          <w:rFonts w:asciiTheme="minorHAnsi" w:hAnsiTheme="minorHAnsi"/>
        </w:rPr>
        <w:t>is</w:t>
      </w:r>
      <w:r w:rsidRPr="00E65337">
        <w:rPr>
          <w:rFonts w:asciiTheme="minorHAnsi" w:hAnsiTheme="minorHAnsi"/>
        </w:rPr>
        <w:t xml:space="preserve"> available</w:t>
      </w:r>
      <w:r w:rsidR="003812F8" w:rsidRPr="00E65337">
        <w:rPr>
          <w:rFonts w:asciiTheme="minorHAnsi" w:hAnsiTheme="minorHAnsi"/>
        </w:rPr>
        <w:t xml:space="preserve"> in school and in individual classrooms</w:t>
      </w:r>
      <w:r w:rsidRPr="00E65337">
        <w:rPr>
          <w:rFonts w:asciiTheme="minorHAnsi" w:hAnsiTheme="minorHAnsi"/>
        </w:rPr>
        <w:t xml:space="preserve">. </w:t>
      </w:r>
      <w:r w:rsidR="004B3F7D" w:rsidRPr="00E65337">
        <w:rPr>
          <w:rFonts w:asciiTheme="minorHAnsi" w:hAnsiTheme="minorHAnsi"/>
        </w:rPr>
        <w:t>Electronic texts are also available from Reading Planet for shared reading.</w:t>
      </w:r>
      <w:r w:rsidR="00C16589" w:rsidRPr="00E65337">
        <w:rPr>
          <w:rFonts w:asciiTheme="minorHAnsi" w:hAnsiTheme="minorHAnsi"/>
        </w:rPr>
        <w:t xml:space="preserve"> </w:t>
      </w:r>
      <w:r w:rsidR="0080217C" w:rsidRPr="00E65337">
        <w:rPr>
          <w:rFonts w:asciiTheme="minorHAnsi" w:hAnsiTheme="minorHAnsi"/>
        </w:rPr>
        <w:t>In EYF</w:t>
      </w:r>
      <w:r w:rsidR="00FA4A83" w:rsidRPr="00E65337">
        <w:rPr>
          <w:rFonts w:asciiTheme="minorHAnsi" w:hAnsiTheme="minorHAnsi"/>
        </w:rPr>
        <w:t xml:space="preserve">S and Key Stage 1, pupils read fiction and non-fiction books from </w:t>
      </w:r>
      <w:r w:rsidR="004B3F7D" w:rsidRPr="00E65337">
        <w:rPr>
          <w:rFonts w:asciiTheme="minorHAnsi" w:hAnsiTheme="minorHAnsi"/>
        </w:rPr>
        <w:t xml:space="preserve">Rocket Phonics as part of their guided and </w:t>
      </w:r>
      <w:r w:rsidR="004B3F7D" w:rsidRPr="00E65337">
        <w:rPr>
          <w:rFonts w:asciiTheme="minorHAnsi" w:hAnsiTheme="minorHAnsi"/>
        </w:rPr>
        <w:lastRenderedPageBreak/>
        <w:t xml:space="preserve">independent home reading. </w:t>
      </w:r>
      <w:r w:rsidR="00FA4A83" w:rsidRPr="00E65337">
        <w:rPr>
          <w:rFonts w:asciiTheme="minorHAnsi" w:hAnsiTheme="minorHAnsi"/>
        </w:rPr>
        <w:t xml:space="preserve">When pupils are ready to progress, </w:t>
      </w:r>
      <w:r w:rsidR="00854B51">
        <w:rPr>
          <w:rFonts w:asciiTheme="minorHAnsi" w:hAnsiTheme="minorHAnsi"/>
        </w:rPr>
        <w:t>they are encouraged to begin to select books which interest them, to help foster a love for reading.</w:t>
      </w:r>
    </w:p>
    <w:p w14:paraId="22D23E31" w14:textId="77777777" w:rsidR="004B3F7D" w:rsidRPr="00E65337" w:rsidRDefault="004B3F7D" w:rsidP="004B3F7D">
      <w:pPr>
        <w:spacing w:after="0"/>
        <w:rPr>
          <w:sz w:val="24"/>
          <w:szCs w:val="24"/>
        </w:rPr>
      </w:pPr>
    </w:p>
    <w:p w14:paraId="76A891F3" w14:textId="77777777" w:rsidR="00AD6126" w:rsidRDefault="004B3F7D" w:rsidP="004B3F7D">
      <w:pPr>
        <w:pStyle w:val="NormalWeb"/>
        <w:shd w:val="clear" w:color="auto" w:fill="FFFFFF"/>
        <w:spacing w:before="0" w:beforeAutospacing="0" w:after="0" w:afterAutospacing="0"/>
        <w:jc w:val="both"/>
        <w:textAlignment w:val="top"/>
        <w:rPr>
          <w:rFonts w:asciiTheme="minorHAnsi" w:hAnsiTheme="minorHAnsi" w:cs="Tahoma"/>
          <w:color w:val="1B1B1B"/>
          <w:bdr w:val="none" w:sz="0" w:space="0" w:color="auto" w:frame="1"/>
        </w:rPr>
      </w:pPr>
      <w:r w:rsidRPr="00E65337">
        <w:rPr>
          <w:rFonts w:asciiTheme="minorHAnsi" w:hAnsiTheme="minorHAnsi" w:cs="Tahoma"/>
          <w:color w:val="1B1B1B"/>
          <w:bdr w:val="none" w:sz="0" w:space="0" w:color="auto" w:frame="1"/>
        </w:rPr>
        <w:t>In weekly reading lessons, children are explicitly taught the skills of reading (</w:t>
      </w:r>
      <w:r w:rsidR="002B218F" w:rsidRPr="00E65337">
        <w:rPr>
          <w:rFonts w:asciiTheme="minorHAnsi" w:hAnsiTheme="minorHAnsi" w:cs="Tahoma"/>
          <w:color w:val="1B1B1B"/>
          <w:bdr w:val="none" w:sz="0" w:space="0" w:color="auto" w:frame="1"/>
        </w:rPr>
        <w:t xml:space="preserve">as </w:t>
      </w:r>
      <w:r w:rsidRPr="00E65337">
        <w:rPr>
          <w:rFonts w:asciiTheme="minorHAnsi" w:hAnsiTheme="minorHAnsi" w:cs="Tahoma"/>
          <w:color w:val="1B1B1B"/>
          <w:bdr w:val="none" w:sz="0" w:space="0" w:color="auto" w:frame="1"/>
        </w:rPr>
        <w:t xml:space="preserve">outlined in the </w:t>
      </w:r>
      <w:r w:rsidR="007A15F5">
        <w:rPr>
          <w:rFonts w:asciiTheme="minorHAnsi" w:hAnsiTheme="minorHAnsi" w:cs="Tahoma"/>
          <w:color w:val="1B1B1B"/>
          <w:bdr w:val="none" w:sz="0" w:space="0" w:color="auto" w:frame="1"/>
        </w:rPr>
        <w:t xml:space="preserve">2014 </w:t>
      </w:r>
      <w:r w:rsidRPr="00E65337">
        <w:rPr>
          <w:rFonts w:asciiTheme="minorHAnsi" w:hAnsiTheme="minorHAnsi" w:cs="Tahoma"/>
          <w:color w:val="1B1B1B"/>
          <w:bdr w:val="none" w:sz="0" w:space="0" w:color="auto" w:frame="1"/>
        </w:rPr>
        <w:t>National Curriculum and the K</w:t>
      </w:r>
      <w:r w:rsidR="002B218F" w:rsidRPr="00E65337">
        <w:rPr>
          <w:rFonts w:asciiTheme="minorHAnsi" w:hAnsiTheme="minorHAnsi" w:cs="Tahoma"/>
          <w:color w:val="1B1B1B"/>
          <w:bdr w:val="none" w:sz="0" w:space="0" w:color="auto" w:frame="1"/>
        </w:rPr>
        <w:t xml:space="preserve">ey </w:t>
      </w:r>
      <w:r w:rsidRPr="00E65337">
        <w:rPr>
          <w:rFonts w:asciiTheme="minorHAnsi" w:hAnsiTheme="minorHAnsi" w:cs="Tahoma"/>
          <w:color w:val="1B1B1B"/>
          <w:bdr w:val="none" w:sz="0" w:space="0" w:color="auto" w:frame="1"/>
        </w:rPr>
        <w:t>S</w:t>
      </w:r>
      <w:r w:rsidR="002B218F" w:rsidRPr="00E65337">
        <w:rPr>
          <w:rFonts w:asciiTheme="minorHAnsi" w:hAnsiTheme="minorHAnsi" w:cs="Tahoma"/>
          <w:color w:val="1B1B1B"/>
          <w:bdr w:val="none" w:sz="0" w:space="0" w:color="auto" w:frame="1"/>
        </w:rPr>
        <w:t xml:space="preserve">tage </w:t>
      </w:r>
      <w:r w:rsidRPr="00E65337">
        <w:rPr>
          <w:rFonts w:asciiTheme="minorHAnsi" w:hAnsiTheme="minorHAnsi" w:cs="Tahoma"/>
          <w:color w:val="1B1B1B"/>
          <w:bdr w:val="none" w:sz="0" w:space="0" w:color="auto" w:frame="1"/>
        </w:rPr>
        <w:t xml:space="preserve">1 and </w:t>
      </w:r>
      <w:r w:rsidR="002B218F" w:rsidRPr="00E65337">
        <w:rPr>
          <w:rFonts w:asciiTheme="minorHAnsi" w:hAnsiTheme="minorHAnsi" w:cs="Tahoma"/>
          <w:color w:val="1B1B1B"/>
          <w:bdr w:val="none" w:sz="0" w:space="0" w:color="auto" w:frame="1"/>
        </w:rPr>
        <w:t>2</w:t>
      </w:r>
      <w:r w:rsidRPr="00E65337">
        <w:rPr>
          <w:rFonts w:asciiTheme="minorHAnsi" w:hAnsiTheme="minorHAnsi" w:cs="Tahoma"/>
          <w:color w:val="1B1B1B"/>
          <w:bdr w:val="none" w:sz="0" w:space="0" w:color="auto" w:frame="1"/>
        </w:rPr>
        <w:t xml:space="preserve"> test domains) through the use of </w:t>
      </w:r>
      <w:r w:rsidR="00AD6126">
        <w:rPr>
          <w:rFonts w:asciiTheme="minorHAnsi" w:hAnsiTheme="minorHAnsi" w:cs="Tahoma"/>
          <w:color w:val="1B1B1B"/>
          <w:bdr w:val="none" w:sz="0" w:space="0" w:color="auto" w:frame="1"/>
        </w:rPr>
        <w:t xml:space="preserve">class novels, engaging stimuli such as video clips and </w:t>
      </w:r>
      <w:proofErr w:type="gramStart"/>
      <w:r w:rsidR="00AD6126">
        <w:rPr>
          <w:rFonts w:asciiTheme="minorHAnsi" w:hAnsiTheme="minorHAnsi" w:cs="Tahoma"/>
          <w:color w:val="1B1B1B"/>
          <w:bdr w:val="none" w:sz="0" w:space="0" w:color="auto" w:frame="1"/>
        </w:rPr>
        <w:t>high quality</w:t>
      </w:r>
      <w:proofErr w:type="gramEnd"/>
      <w:r w:rsidR="00AD6126">
        <w:rPr>
          <w:rFonts w:asciiTheme="minorHAnsi" w:hAnsiTheme="minorHAnsi" w:cs="Tahoma"/>
          <w:color w:val="1B1B1B"/>
          <w:bdr w:val="none" w:sz="0" w:space="0" w:color="auto" w:frame="1"/>
        </w:rPr>
        <w:t xml:space="preserve"> images and </w:t>
      </w:r>
      <w:r w:rsidRPr="00E65337">
        <w:rPr>
          <w:rFonts w:asciiTheme="minorHAnsi" w:hAnsiTheme="minorHAnsi" w:cs="Tahoma"/>
          <w:color w:val="1B1B1B"/>
          <w:bdr w:val="none" w:sz="0" w:space="0" w:color="auto" w:frame="1"/>
        </w:rPr>
        <w:t xml:space="preserve">reading VIPERS. </w:t>
      </w:r>
    </w:p>
    <w:p w14:paraId="3BF4014D" w14:textId="77777777" w:rsidR="00AD6126" w:rsidRDefault="00AD6126" w:rsidP="004B3F7D">
      <w:pPr>
        <w:pStyle w:val="NormalWeb"/>
        <w:shd w:val="clear" w:color="auto" w:fill="FFFFFF"/>
        <w:spacing w:before="0" w:beforeAutospacing="0" w:after="0" w:afterAutospacing="0"/>
        <w:jc w:val="both"/>
        <w:textAlignment w:val="top"/>
        <w:rPr>
          <w:rFonts w:asciiTheme="minorHAnsi" w:hAnsiTheme="minorHAnsi" w:cs="Tahoma"/>
          <w:color w:val="1B1B1B"/>
          <w:bdr w:val="none" w:sz="0" w:space="0" w:color="auto" w:frame="1"/>
        </w:rPr>
      </w:pPr>
    </w:p>
    <w:p w14:paraId="1AE2C1B7" w14:textId="77777777" w:rsidR="00D24DD5" w:rsidRPr="00E65337" w:rsidRDefault="004B3F7D" w:rsidP="004B3F7D">
      <w:pPr>
        <w:pStyle w:val="NormalWeb"/>
        <w:shd w:val="clear" w:color="auto" w:fill="FFFFFF"/>
        <w:spacing w:before="0" w:beforeAutospacing="0" w:after="0" w:afterAutospacing="0"/>
        <w:jc w:val="both"/>
        <w:textAlignment w:val="top"/>
        <w:rPr>
          <w:rFonts w:asciiTheme="minorHAnsi" w:hAnsiTheme="minorHAnsi" w:cs="Tahoma"/>
          <w:color w:val="1B1B1B"/>
          <w:bdr w:val="none" w:sz="0" w:space="0" w:color="auto" w:frame="1"/>
        </w:rPr>
      </w:pPr>
      <w:r w:rsidRPr="00E65337">
        <w:rPr>
          <w:rFonts w:asciiTheme="minorHAnsi" w:hAnsiTheme="minorHAnsi" w:cs="Tahoma"/>
          <w:color w:val="1B1B1B"/>
          <w:bdr w:val="none" w:sz="0" w:space="0" w:color="auto" w:frame="1"/>
        </w:rPr>
        <w:t xml:space="preserve">VIPERS </w:t>
      </w:r>
      <w:r w:rsidR="00D24DD5" w:rsidRPr="00E65337">
        <w:rPr>
          <w:rFonts w:asciiTheme="minorHAnsi" w:hAnsiTheme="minorHAnsi" w:cs="Tahoma"/>
          <w:color w:val="1B1B1B"/>
          <w:bdr w:val="none" w:sz="0" w:space="0" w:color="auto" w:frame="1"/>
        </w:rPr>
        <w:t xml:space="preserve">is an acronym </w:t>
      </w:r>
      <w:r w:rsidR="00C16589" w:rsidRPr="00E65337">
        <w:rPr>
          <w:rFonts w:asciiTheme="minorHAnsi" w:hAnsiTheme="minorHAnsi" w:cs="Tahoma"/>
          <w:color w:val="1B1B1B"/>
          <w:bdr w:val="none" w:sz="0" w:space="0" w:color="auto" w:frame="1"/>
        </w:rPr>
        <w:t>which was created by The Literacy Shed to</w:t>
      </w:r>
      <w:r w:rsidR="00D24DD5" w:rsidRPr="00E65337">
        <w:rPr>
          <w:rFonts w:asciiTheme="minorHAnsi" w:hAnsiTheme="minorHAnsi" w:cs="Tahoma"/>
          <w:color w:val="1B1B1B"/>
          <w:bdr w:val="none" w:sz="0" w:space="0" w:color="auto" w:frame="1"/>
        </w:rPr>
        <w:t xml:space="preserve"> aid the recall of the six reading domains in the National Curriculum. They are the key areas that children need to understand in order to make progress with their reading comprehension.</w:t>
      </w:r>
    </w:p>
    <w:p w14:paraId="082E3BB0" w14:textId="77777777" w:rsidR="00D24DD5" w:rsidRPr="00E65337" w:rsidRDefault="00D24DD5" w:rsidP="004B3F7D">
      <w:pPr>
        <w:pStyle w:val="NormalWeb"/>
        <w:shd w:val="clear" w:color="auto" w:fill="FFFFFF"/>
        <w:spacing w:before="0" w:beforeAutospacing="0" w:after="0" w:afterAutospacing="0"/>
        <w:jc w:val="both"/>
        <w:textAlignment w:val="top"/>
        <w:rPr>
          <w:rFonts w:asciiTheme="minorHAnsi" w:hAnsiTheme="minorHAnsi" w:cs="Tahoma"/>
          <w:color w:val="1B1B1B"/>
          <w:bdr w:val="none" w:sz="0" w:space="0" w:color="auto" w:frame="1"/>
        </w:rPr>
      </w:pPr>
    </w:p>
    <w:p w14:paraId="70B476DF" w14:textId="77777777" w:rsidR="009A1F1B" w:rsidRPr="00E65337" w:rsidRDefault="007556F9" w:rsidP="004B3F7D">
      <w:pPr>
        <w:pStyle w:val="NormalWeb"/>
        <w:shd w:val="clear" w:color="auto" w:fill="FFFFFF"/>
        <w:spacing w:before="0" w:beforeAutospacing="0" w:after="0" w:afterAutospacing="0"/>
        <w:jc w:val="both"/>
        <w:textAlignment w:val="top"/>
        <w:rPr>
          <w:rFonts w:asciiTheme="minorHAnsi" w:hAnsiTheme="minorHAnsi" w:cs="Tahoma"/>
          <w:color w:val="1B1B1B"/>
          <w:bdr w:val="none" w:sz="0" w:space="0" w:color="auto" w:frame="1"/>
        </w:rPr>
      </w:pPr>
      <w:r w:rsidRPr="00E65337">
        <w:rPr>
          <w:rFonts w:asciiTheme="minorHAnsi" w:hAnsiTheme="minorHAnsi"/>
          <w:noProof/>
        </w:rPr>
        <w:drawing>
          <wp:anchor distT="0" distB="0" distL="114300" distR="114300" simplePos="0" relativeHeight="251659264" behindDoc="0" locked="0" layoutInCell="1" allowOverlap="1" wp14:anchorId="63BA85F1" wp14:editId="05B16CF5">
            <wp:simplePos x="0" y="0"/>
            <wp:positionH relativeFrom="margin">
              <wp:align>center</wp:align>
            </wp:positionH>
            <wp:positionV relativeFrom="paragraph">
              <wp:posOffset>111760</wp:posOffset>
            </wp:positionV>
            <wp:extent cx="3637280" cy="3637280"/>
            <wp:effectExtent l="0" t="0" r="1270" b="1270"/>
            <wp:wrapNone/>
            <wp:docPr id="2" name="Picture 2" descr="Literacy Shed Plus - READING VIP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teracy Shed Plus - READING VIPER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637280" cy="36372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6414218" w14:textId="77777777" w:rsidR="009A1F1B" w:rsidRPr="00E65337" w:rsidRDefault="009A1F1B" w:rsidP="004B3F7D">
      <w:pPr>
        <w:pStyle w:val="NormalWeb"/>
        <w:shd w:val="clear" w:color="auto" w:fill="FFFFFF"/>
        <w:spacing w:before="0" w:beforeAutospacing="0" w:after="0" w:afterAutospacing="0"/>
        <w:jc w:val="both"/>
        <w:textAlignment w:val="top"/>
        <w:rPr>
          <w:rFonts w:asciiTheme="minorHAnsi" w:hAnsiTheme="minorHAnsi" w:cs="Tahoma"/>
          <w:color w:val="1B1B1B"/>
          <w:bdr w:val="none" w:sz="0" w:space="0" w:color="auto" w:frame="1"/>
        </w:rPr>
      </w:pPr>
    </w:p>
    <w:p w14:paraId="209180F1" w14:textId="77777777" w:rsidR="009A1F1B" w:rsidRPr="00E65337" w:rsidRDefault="009A1F1B" w:rsidP="004B3F7D">
      <w:pPr>
        <w:pStyle w:val="NormalWeb"/>
        <w:shd w:val="clear" w:color="auto" w:fill="FFFFFF"/>
        <w:spacing w:before="0" w:beforeAutospacing="0" w:after="0" w:afterAutospacing="0"/>
        <w:jc w:val="both"/>
        <w:textAlignment w:val="top"/>
        <w:rPr>
          <w:rFonts w:asciiTheme="minorHAnsi" w:hAnsiTheme="minorHAnsi" w:cs="Tahoma"/>
          <w:color w:val="1B1B1B"/>
          <w:bdr w:val="none" w:sz="0" w:space="0" w:color="auto" w:frame="1"/>
        </w:rPr>
      </w:pPr>
    </w:p>
    <w:p w14:paraId="090C5873" w14:textId="77777777" w:rsidR="009A1F1B" w:rsidRPr="00E65337" w:rsidRDefault="009A1F1B" w:rsidP="004B3F7D">
      <w:pPr>
        <w:pStyle w:val="NormalWeb"/>
        <w:shd w:val="clear" w:color="auto" w:fill="FFFFFF"/>
        <w:spacing w:before="0" w:beforeAutospacing="0" w:after="0" w:afterAutospacing="0"/>
        <w:jc w:val="both"/>
        <w:textAlignment w:val="top"/>
        <w:rPr>
          <w:rFonts w:asciiTheme="minorHAnsi" w:hAnsiTheme="minorHAnsi" w:cs="Tahoma"/>
          <w:color w:val="1B1B1B"/>
          <w:bdr w:val="none" w:sz="0" w:space="0" w:color="auto" w:frame="1"/>
        </w:rPr>
      </w:pPr>
    </w:p>
    <w:p w14:paraId="39A9DE6A" w14:textId="77777777" w:rsidR="00D24DD5" w:rsidRPr="00E65337" w:rsidRDefault="00D24DD5" w:rsidP="00D24DD5">
      <w:pPr>
        <w:pStyle w:val="NormalWeb"/>
        <w:shd w:val="clear" w:color="auto" w:fill="FFFFFF"/>
        <w:spacing w:before="0" w:beforeAutospacing="0" w:after="0" w:afterAutospacing="0"/>
        <w:jc w:val="center"/>
        <w:textAlignment w:val="top"/>
        <w:rPr>
          <w:rFonts w:asciiTheme="minorHAnsi" w:hAnsiTheme="minorHAnsi" w:cs="Tahoma"/>
          <w:color w:val="1B1B1B"/>
          <w:bdr w:val="none" w:sz="0" w:space="0" w:color="auto" w:frame="1"/>
        </w:rPr>
      </w:pPr>
    </w:p>
    <w:p w14:paraId="44C6498C" w14:textId="77777777" w:rsidR="00D24DD5" w:rsidRPr="00E65337" w:rsidRDefault="00D24DD5" w:rsidP="004B3F7D">
      <w:pPr>
        <w:pStyle w:val="NormalWeb"/>
        <w:shd w:val="clear" w:color="auto" w:fill="FFFFFF"/>
        <w:spacing w:before="0" w:beforeAutospacing="0" w:after="0" w:afterAutospacing="0"/>
        <w:jc w:val="both"/>
        <w:textAlignment w:val="top"/>
        <w:rPr>
          <w:rFonts w:asciiTheme="minorHAnsi" w:hAnsiTheme="minorHAnsi" w:cs="Tahoma"/>
          <w:color w:val="1B1B1B"/>
          <w:bdr w:val="none" w:sz="0" w:space="0" w:color="auto" w:frame="1"/>
        </w:rPr>
      </w:pPr>
    </w:p>
    <w:p w14:paraId="06004CD1" w14:textId="77777777" w:rsidR="009A1F1B" w:rsidRPr="00E65337" w:rsidRDefault="009A1F1B" w:rsidP="004B3F7D">
      <w:pPr>
        <w:pStyle w:val="NormalWeb"/>
        <w:shd w:val="clear" w:color="auto" w:fill="FFFFFF"/>
        <w:spacing w:before="0" w:beforeAutospacing="0" w:after="0" w:afterAutospacing="0"/>
        <w:jc w:val="both"/>
        <w:textAlignment w:val="top"/>
        <w:rPr>
          <w:rFonts w:asciiTheme="minorHAnsi" w:hAnsiTheme="minorHAnsi" w:cs="Tahoma"/>
          <w:color w:val="1B1B1B"/>
          <w:bdr w:val="none" w:sz="0" w:space="0" w:color="auto" w:frame="1"/>
        </w:rPr>
      </w:pPr>
    </w:p>
    <w:p w14:paraId="548F8FF1" w14:textId="77777777" w:rsidR="009A1F1B" w:rsidRPr="00E65337" w:rsidRDefault="009A1F1B" w:rsidP="004B3F7D">
      <w:pPr>
        <w:pStyle w:val="NormalWeb"/>
        <w:shd w:val="clear" w:color="auto" w:fill="FFFFFF"/>
        <w:spacing w:before="0" w:beforeAutospacing="0" w:after="0" w:afterAutospacing="0"/>
        <w:jc w:val="both"/>
        <w:textAlignment w:val="top"/>
        <w:rPr>
          <w:rFonts w:asciiTheme="minorHAnsi" w:hAnsiTheme="minorHAnsi" w:cs="Tahoma"/>
          <w:color w:val="1B1B1B"/>
          <w:bdr w:val="none" w:sz="0" w:space="0" w:color="auto" w:frame="1"/>
        </w:rPr>
      </w:pPr>
    </w:p>
    <w:p w14:paraId="2291FC3A" w14:textId="77777777" w:rsidR="009A1F1B" w:rsidRPr="00E65337" w:rsidRDefault="009A1F1B" w:rsidP="004B3F7D">
      <w:pPr>
        <w:pStyle w:val="NormalWeb"/>
        <w:shd w:val="clear" w:color="auto" w:fill="FFFFFF"/>
        <w:spacing w:before="0" w:beforeAutospacing="0" w:after="0" w:afterAutospacing="0"/>
        <w:jc w:val="both"/>
        <w:textAlignment w:val="top"/>
        <w:rPr>
          <w:rFonts w:asciiTheme="minorHAnsi" w:hAnsiTheme="minorHAnsi" w:cs="Tahoma"/>
          <w:color w:val="1B1B1B"/>
          <w:bdr w:val="none" w:sz="0" w:space="0" w:color="auto" w:frame="1"/>
        </w:rPr>
      </w:pPr>
    </w:p>
    <w:p w14:paraId="5585F138" w14:textId="77777777" w:rsidR="009A1F1B" w:rsidRPr="00E65337" w:rsidRDefault="009A1F1B" w:rsidP="004B3F7D">
      <w:pPr>
        <w:pStyle w:val="NormalWeb"/>
        <w:shd w:val="clear" w:color="auto" w:fill="FFFFFF"/>
        <w:spacing w:before="0" w:beforeAutospacing="0" w:after="0" w:afterAutospacing="0"/>
        <w:jc w:val="both"/>
        <w:textAlignment w:val="top"/>
        <w:rPr>
          <w:rFonts w:asciiTheme="minorHAnsi" w:hAnsiTheme="minorHAnsi" w:cs="Tahoma"/>
          <w:color w:val="1B1B1B"/>
          <w:bdr w:val="none" w:sz="0" w:space="0" w:color="auto" w:frame="1"/>
        </w:rPr>
      </w:pPr>
    </w:p>
    <w:p w14:paraId="0E83DB5F" w14:textId="77777777" w:rsidR="009A1F1B" w:rsidRPr="00E65337" w:rsidRDefault="009A1F1B" w:rsidP="004B3F7D">
      <w:pPr>
        <w:pStyle w:val="NormalWeb"/>
        <w:shd w:val="clear" w:color="auto" w:fill="FFFFFF"/>
        <w:spacing w:before="0" w:beforeAutospacing="0" w:after="0" w:afterAutospacing="0"/>
        <w:jc w:val="both"/>
        <w:textAlignment w:val="top"/>
        <w:rPr>
          <w:rFonts w:asciiTheme="minorHAnsi" w:hAnsiTheme="minorHAnsi" w:cs="Tahoma"/>
          <w:color w:val="1B1B1B"/>
          <w:bdr w:val="none" w:sz="0" w:space="0" w:color="auto" w:frame="1"/>
        </w:rPr>
      </w:pPr>
    </w:p>
    <w:p w14:paraId="73837FCF" w14:textId="77777777" w:rsidR="00C16589" w:rsidRPr="00E65337" w:rsidRDefault="00C16589" w:rsidP="004B3F7D">
      <w:pPr>
        <w:pStyle w:val="NormalWeb"/>
        <w:shd w:val="clear" w:color="auto" w:fill="FFFFFF"/>
        <w:spacing w:before="0" w:beforeAutospacing="0" w:after="0" w:afterAutospacing="0"/>
        <w:jc w:val="both"/>
        <w:textAlignment w:val="top"/>
        <w:rPr>
          <w:rFonts w:asciiTheme="minorHAnsi" w:hAnsiTheme="minorHAnsi" w:cs="Tahoma"/>
          <w:color w:val="1B1B1B"/>
          <w:bdr w:val="none" w:sz="0" w:space="0" w:color="auto" w:frame="1"/>
        </w:rPr>
      </w:pPr>
    </w:p>
    <w:p w14:paraId="16CB202A" w14:textId="77777777" w:rsidR="00C16589" w:rsidRPr="00E65337" w:rsidRDefault="00C16589" w:rsidP="004B3F7D">
      <w:pPr>
        <w:pStyle w:val="NormalWeb"/>
        <w:shd w:val="clear" w:color="auto" w:fill="FFFFFF"/>
        <w:spacing w:before="0" w:beforeAutospacing="0" w:after="0" w:afterAutospacing="0"/>
        <w:jc w:val="both"/>
        <w:textAlignment w:val="top"/>
        <w:rPr>
          <w:rFonts w:asciiTheme="minorHAnsi" w:hAnsiTheme="minorHAnsi" w:cs="Tahoma"/>
          <w:color w:val="1B1B1B"/>
          <w:bdr w:val="none" w:sz="0" w:space="0" w:color="auto" w:frame="1"/>
        </w:rPr>
      </w:pPr>
    </w:p>
    <w:p w14:paraId="099D9765" w14:textId="77777777" w:rsidR="00C16589" w:rsidRPr="00E65337" w:rsidRDefault="00C16589" w:rsidP="004B3F7D">
      <w:pPr>
        <w:pStyle w:val="NormalWeb"/>
        <w:shd w:val="clear" w:color="auto" w:fill="FFFFFF"/>
        <w:spacing w:before="0" w:beforeAutospacing="0" w:after="0" w:afterAutospacing="0"/>
        <w:jc w:val="both"/>
        <w:textAlignment w:val="top"/>
        <w:rPr>
          <w:rFonts w:asciiTheme="minorHAnsi" w:hAnsiTheme="minorHAnsi" w:cs="Tahoma"/>
          <w:color w:val="1B1B1B"/>
          <w:bdr w:val="none" w:sz="0" w:space="0" w:color="auto" w:frame="1"/>
        </w:rPr>
      </w:pPr>
    </w:p>
    <w:p w14:paraId="7DC5B0A4" w14:textId="77777777" w:rsidR="00C16589" w:rsidRPr="00E65337" w:rsidRDefault="00C16589" w:rsidP="004B3F7D">
      <w:pPr>
        <w:pStyle w:val="NormalWeb"/>
        <w:shd w:val="clear" w:color="auto" w:fill="FFFFFF"/>
        <w:spacing w:before="0" w:beforeAutospacing="0" w:after="0" w:afterAutospacing="0"/>
        <w:jc w:val="both"/>
        <w:textAlignment w:val="top"/>
        <w:rPr>
          <w:rFonts w:asciiTheme="minorHAnsi" w:hAnsiTheme="minorHAnsi" w:cs="Tahoma"/>
          <w:color w:val="1B1B1B"/>
          <w:bdr w:val="none" w:sz="0" w:space="0" w:color="auto" w:frame="1"/>
        </w:rPr>
      </w:pPr>
    </w:p>
    <w:p w14:paraId="24167133" w14:textId="77777777" w:rsidR="005C089E" w:rsidRDefault="005C089E" w:rsidP="004B3F7D">
      <w:pPr>
        <w:pStyle w:val="NormalWeb"/>
        <w:shd w:val="clear" w:color="auto" w:fill="FFFFFF"/>
        <w:spacing w:before="0" w:beforeAutospacing="0" w:after="0" w:afterAutospacing="0"/>
        <w:jc w:val="both"/>
        <w:textAlignment w:val="top"/>
        <w:rPr>
          <w:rFonts w:asciiTheme="minorHAnsi" w:hAnsiTheme="minorHAnsi" w:cs="Tahoma"/>
          <w:color w:val="1B1B1B"/>
          <w:bdr w:val="none" w:sz="0" w:space="0" w:color="auto" w:frame="1"/>
        </w:rPr>
      </w:pPr>
    </w:p>
    <w:p w14:paraId="0C01817B" w14:textId="77777777" w:rsidR="005C089E" w:rsidRDefault="005C089E" w:rsidP="004B3F7D">
      <w:pPr>
        <w:pStyle w:val="NormalWeb"/>
        <w:shd w:val="clear" w:color="auto" w:fill="FFFFFF"/>
        <w:spacing w:before="0" w:beforeAutospacing="0" w:after="0" w:afterAutospacing="0"/>
        <w:jc w:val="both"/>
        <w:textAlignment w:val="top"/>
        <w:rPr>
          <w:rFonts w:asciiTheme="minorHAnsi" w:hAnsiTheme="minorHAnsi" w:cs="Tahoma"/>
          <w:color w:val="1B1B1B"/>
          <w:bdr w:val="none" w:sz="0" w:space="0" w:color="auto" w:frame="1"/>
        </w:rPr>
      </w:pPr>
    </w:p>
    <w:p w14:paraId="30D0F7E4" w14:textId="77777777" w:rsidR="005C089E" w:rsidRDefault="005C089E" w:rsidP="004B3F7D">
      <w:pPr>
        <w:pStyle w:val="NormalWeb"/>
        <w:shd w:val="clear" w:color="auto" w:fill="FFFFFF"/>
        <w:spacing w:before="0" w:beforeAutospacing="0" w:after="0" w:afterAutospacing="0"/>
        <w:jc w:val="both"/>
        <w:textAlignment w:val="top"/>
        <w:rPr>
          <w:rFonts w:asciiTheme="minorHAnsi" w:hAnsiTheme="minorHAnsi" w:cs="Tahoma"/>
          <w:color w:val="1B1B1B"/>
          <w:bdr w:val="none" w:sz="0" w:space="0" w:color="auto" w:frame="1"/>
        </w:rPr>
      </w:pPr>
    </w:p>
    <w:p w14:paraId="5BC2C61C" w14:textId="77777777" w:rsidR="005C089E" w:rsidRDefault="005C089E" w:rsidP="004B3F7D">
      <w:pPr>
        <w:pStyle w:val="NormalWeb"/>
        <w:shd w:val="clear" w:color="auto" w:fill="FFFFFF"/>
        <w:spacing w:before="0" w:beforeAutospacing="0" w:after="0" w:afterAutospacing="0"/>
        <w:jc w:val="both"/>
        <w:textAlignment w:val="top"/>
        <w:rPr>
          <w:rFonts w:asciiTheme="minorHAnsi" w:hAnsiTheme="minorHAnsi" w:cs="Tahoma"/>
          <w:color w:val="1B1B1B"/>
          <w:bdr w:val="none" w:sz="0" w:space="0" w:color="auto" w:frame="1"/>
        </w:rPr>
      </w:pPr>
    </w:p>
    <w:p w14:paraId="5A3709AB" w14:textId="77777777" w:rsidR="005C089E" w:rsidRDefault="005C089E" w:rsidP="004B3F7D">
      <w:pPr>
        <w:pStyle w:val="NormalWeb"/>
        <w:shd w:val="clear" w:color="auto" w:fill="FFFFFF"/>
        <w:spacing w:before="0" w:beforeAutospacing="0" w:after="0" w:afterAutospacing="0"/>
        <w:jc w:val="both"/>
        <w:textAlignment w:val="top"/>
        <w:rPr>
          <w:rFonts w:asciiTheme="minorHAnsi" w:hAnsiTheme="minorHAnsi" w:cs="Tahoma"/>
          <w:color w:val="1B1B1B"/>
          <w:bdr w:val="none" w:sz="0" w:space="0" w:color="auto" w:frame="1"/>
        </w:rPr>
      </w:pPr>
    </w:p>
    <w:p w14:paraId="0C7ADBBC" w14:textId="77777777" w:rsidR="005C089E" w:rsidRDefault="005C089E" w:rsidP="004B3F7D">
      <w:pPr>
        <w:pStyle w:val="NormalWeb"/>
        <w:shd w:val="clear" w:color="auto" w:fill="FFFFFF"/>
        <w:spacing w:before="0" w:beforeAutospacing="0" w:after="0" w:afterAutospacing="0"/>
        <w:jc w:val="both"/>
        <w:textAlignment w:val="top"/>
        <w:rPr>
          <w:rFonts w:asciiTheme="minorHAnsi" w:hAnsiTheme="minorHAnsi" w:cs="Tahoma"/>
          <w:color w:val="1B1B1B"/>
          <w:bdr w:val="none" w:sz="0" w:space="0" w:color="auto" w:frame="1"/>
        </w:rPr>
      </w:pPr>
    </w:p>
    <w:p w14:paraId="604C8360" w14:textId="77777777" w:rsidR="007556F9" w:rsidRDefault="007556F9" w:rsidP="004B3F7D">
      <w:pPr>
        <w:pStyle w:val="NormalWeb"/>
        <w:shd w:val="clear" w:color="auto" w:fill="FFFFFF"/>
        <w:spacing w:before="0" w:beforeAutospacing="0" w:after="0" w:afterAutospacing="0"/>
        <w:jc w:val="both"/>
        <w:textAlignment w:val="top"/>
        <w:rPr>
          <w:rFonts w:asciiTheme="minorHAnsi" w:hAnsiTheme="minorHAnsi" w:cs="Tahoma"/>
          <w:color w:val="1B1B1B"/>
          <w:bdr w:val="none" w:sz="0" w:space="0" w:color="auto" w:frame="1"/>
        </w:rPr>
      </w:pPr>
    </w:p>
    <w:p w14:paraId="7258F009" w14:textId="77777777" w:rsidR="007556F9" w:rsidRPr="007556F9" w:rsidRDefault="00AD6126" w:rsidP="004B3F7D">
      <w:pPr>
        <w:pStyle w:val="NormalWeb"/>
        <w:shd w:val="clear" w:color="auto" w:fill="FFFFFF"/>
        <w:spacing w:before="0" w:beforeAutospacing="0" w:after="0" w:afterAutospacing="0"/>
        <w:jc w:val="both"/>
        <w:textAlignment w:val="top"/>
        <w:rPr>
          <w:rFonts w:asciiTheme="minorHAnsi" w:hAnsiTheme="minorHAnsi" w:cs="Tahoma"/>
          <w:color w:val="1B1B1B"/>
          <w:bdr w:val="none" w:sz="0" w:space="0" w:color="auto" w:frame="1"/>
        </w:rPr>
      </w:pPr>
      <w:r>
        <w:rPr>
          <w:rFonts w:asciiTheme="minorHAnsi" w:hAnsiTheme="minorHAnsi" w:cs="Tahoma"/>
          <w:color w:val="1B1B1B"/>
          <w:bdr w:val="none" w:sz="0" w:space="0" w:color="auto" w:frame="1"/>
        </w:rPr>
        <w:t>In</w:t>
      </w:r>
      <w:r w:rsidR="009A1F1B" w:rsidRPr="00E65337">
        <w:rPr>
          <w:rFonts w:asciiTheme="minorHAnsi" w:hAnsiTheme="minorHAnsi" w:cs="Tahoma"/>
          <w:color w:val="1B1B1B"/>
          <w:bdr w:val="none" w:sz="0" w:space="0" w:color="auto" w:frame="1"/>
        </w:rPr>
        <w:t xml:space="preserve"> Key Stage 1, the S stands for ‘Sequence’ and in Key Stage 2 it stands for ‘Summarise’. Additionally, i</w:t>
      </w:r>
      <w:r w:rsidR="00CF026A" w:rsidRPr="00E65337">
        <w:rPr>
          <w:rFonts w:asciiTheme="minorHAnsi" w:hAnsiTheme="minorHAnsi" w:cs="Tahoma"/>
          <w:color w:val="1B1B1B"/>
          <w:bdr w:val="none" w:sz="0" w:space="0" w:color="auto" w:frame="1"/>
        </w:rPr>
        <w:t>n K</w:t>
      </w:r>
      <w:r w:rsidR="002B218F" w:rsidRPr="00E65337">
        <w:rPr>
          <w:rFonts w:asciiTheme="minorHAnsi" w:hAnsiTheme="minorHAnsi" w:cs="Tahoma"/>
          <w:color w:val="1B1B1B"/>
          <w:bdr w:val="none" w:sz="0" w:space="0" w:color="auto" w:frame="1"/>
        </w:rPr>
        <w:t xml:space="preserve">ey Stage </w:t>
      </w:r>
      <w:r w:rsidR="00CF026A" w:rsidRPr="00E65337">
        <w:rPr>
          <w:rFonts w:asciiTheme="minorHAnsi" w:hAnsiTheme="minorHAnsi" w:cs="Tahoma"/>
          <w:color w:val="1B1B1B"/>
          <w:bdr w:val="none" w:sz="0" w:space="0" w:color="auto" w:frame="1"/>
        </w:rPr>
        <w:t>1, ‘Explain’</w:t>
      </w:r>
      <w:r w:rsidR="004B3F7D" w:rsidRPr="00E65337">
        <w:rPr>
          <w:rFonts w:asciiTheme="minorHAnsi" w:hAnsiTheme="minorHAnsi" w:cs="Tahoma"/>
          <w:color w:val="1B1B1B"/>
          <w:bdr w:val="none" w:sz="0" w:space="0" w:color="auto" w:frame="1"/>
        </w:rPr>
        <w:t xml:space="preserve"> is</w:t>
      </w:r>
      <w:r w:rsidR="00CF026A" w:rsidRPr="00E65337">
        <w:rPr>
          <w:rFonts w:asciiTheme="minorHAnsi" w:hAnsiTheme="minorHAnsi" w:cs="Tahoma"/>
          <w:color w:val="1B1B1B"/>
          <w:bdr w:val="none" w:sz="0" w:space="0" w:color="auto" w:frame="1"/>
        </w:rPr>
        <w:t xml:space="preserve"> not one of the content domains</w:t>
      </w:r>
      <w:r w:rsidR="009A1F1B" w:rsidRPr="00E65337">
        <w:rPr>
          <w:rFonts w:asciiTheme="minorHAnsi" w:hAnsiTheme="minorHAnsi" w:cs="Tahoma"/>
          <w:color w:val="1B1B1B"/>
          <w:bdr w:val="none" w:sz="0" w:space="0" w:color="auto" w:frame="1"/>
        </w:rPr>
        <w:t>. Instead,</w:t>
      </w:r>
      <w:r w:rsidR="004B3F7D" w:rsidRPr="00E65337">
        <w:rPr>
          <w:rFonts w:asciiTheme="minorHAnsi" w:hAnsiTheme="minorHAnsi" w:cs="Tahoma"/>
          <w:color w:val="1B1B1B"/>
          <w:bdr w:val="none" w:sz="0" w:space="0" w:color="auto" w:frame="1"/>
        </w:rPr>
        <w:t xml:space="preserve"> it </w:t>
      </w:r>
      <w:r w:rsidR="002B218F" w:rsidRPr="00E65337">
        <w:rPr>
          <w:rFonts w:asciiTheme="minorHAnsi" w:hAnsiTheme="minorHAnsi" w:cs="Tahoma"/>
          <w:color w:val="1B1B1B"/>
          <w:bdr w:val="none" w:sz="0" w:space="0" w:color="auto" w:frame="1"/>
        </w:rPr>
        <w:t>is used to challenge more able pupils to explain</w:t>
      </w:r>
      <w:r w:rsidR="004B3F7D" w:rsidRPr="00E65337">
        <w:rPr>
          <w:rFonts w:asciiTheme="minorHAnsi" w:hAnsiTheme="minorHAnsi" w:cs="Tahoma"/>
          <w:color w:val="1B1B1B"/>
          <w:bdr w:val="none" w:sz="0" w:space="0" w:color="auto" w:frame="1"/>
        </w:rPr>
        <w:t xml:space="preserve"> why they have come to a certain conclusion</w:t>
      </w:r>
      <w:r w:rsidR="00CF026A" w:rsidRPr="00E65337">
        <w:rPr>
          <w:rFonts w:asciiTheme="minorHAnsi" w:hAnsiTheme="minorHAnsi" w:cs="Tahoma"/>
          <w:color w:val="1B1B1B"/>
          <w:bdr w:val="none" w:sz="0" w:space="0" w:color="auto" w:frame="1"/>
        </w:rPr>
        <w:t xml:space="preserve"> </w:t>
      </w:r>
      <w:r w:rsidR="002B218F" w:rsidRPr="00E65337">
        <w:rPr>
          <w:rFonts w:asciiTheme="minorHAnsi" w:hAnsiTheme="minorHAnsi" w:cs="Tahoma"/>
          <w:color w:val="1B1B1B"/>
          <w:bdr w:val="none" w:sz="0" w:space="0" w:color="auto" w:frame="1"/>
        </w:rPr>
        <w:t xml:space="preserve">or </w:t>
      </w:r>
      <w:r w:rsidR="004B3F7D" w:rsidRPr="00E65337">
        <w:rPr>
          <w:rFonts w:asciiTheme="minorHAnsi" w:hAnsiTheme="minorHAnsi" w:cs="Tahoma"/>
          <w:color w:val="1B1B1B"/>
          <w:bdr w:val="none" w:sz="0" w:space="0" w:color="auto" w:frame="1"/>
        </w:rPr>
        <w:t>to explain their preferences, thoughts and opinions about a text.</w:t>
      </w:r>
    </w:p>
    <w:p w14:paraId="58FD7444" w14:textId="77777777" w:rsidR="004B3F7D" w:rsidRPr="00E65337" w:rsidRDefault="004B3F7D" w:rsidP="004B3F7D">
      <w:pPr>
        <w:spacing w:after="0"/>
        <w:rPr>
          <w:sz w:val="24"/>
          <w:szCs w:val="24"/>
        </w:rPr>
      </w:pPr>
    </w:p>
    <w:tbl>
      <w:tblPr>
        <w:tblStyle w:val="TableGrid"/>
        <w:tblW w:w="0" w:type="auto"/>
        <w:tblLook w:val="04A0" w:firstRow="1" w:lastRow="0" w:firstColumn="1" w:lastColumn="0" w:noHBand="0" w:noVBand="1"/>
      </w:tblPr>
      <w:tblGrid>
        <w:gridCol w:w="704"/>
        <w:gridCol w:w="5306"/>
        <w:gridCol w:w="3006"/>
      </w:tblGrid>
      <w:tr w:rsidR="00D24DD5" w:rsidRPr="00E65337" w14:paraId="7BE5C994" w14:textId="77777777" w:rsidTr="00D24DD5">
        <w:trPr>
          <w:trHeight w:val="477"/>
        </w:trPr>
        <w:tc>
          <w:tcPr>
            <w:tcW w:w="6010" w:type="dxa"/>
            <w:gridSpan w:val="2"/>
            <w:shd w:val="clear" w:color="auto" w:fill="00B050"/>
          </w:tcPr>
          <w:p w14:paraId="0E623D3B" w14:textId="77777777" w:rsidR="00D24DD5" w:rsidRPr="00E65337" w:rsidRDefault="00D24DD5" w:rsidP="004B3F7D">
            <w:pPr>
              <w:rPr>
                <w:b/>
                <w:sz w:val="24"/>
                <w:szCs w:val="24"/>
              </w:rPr>
            </w:pPr>
            <w:r w:rsidRPr="00E65337">
              <w:rPr>
                <w:b/>
                <w:sz w:val="24"/>
                <w:szCs w:val="24"/>
              </w:rPr>
              <w:t>Key Stage 1 Content Domain Reference</w:t>
            </w:r>
          </w:p>
        </w:tc>
        <w:tc>
          <w:tcPr>
            <w:tcW w:w="3006" w:type="dxa"/>
            <w:shd w:val="clear" w:color="auto" w:fill="00B050"/>
          </w:tcPr>
          <w:p w14:paraId="69D3C2D1" w14:textId="77777777" w:rsidR="00D24DD5" w:rsidRPr="00E65337" w:rsidRDefault="00D24DD5" w:rsidP="004B3F7D">
            <w:pPr>
              <w:rPr>
                <w:b/>
                <w:sz w:val="24"/>
                <w:szCs w:val="24"/>
              </w:rPr>
            </w:pPr>
            <w:r w:rsidRPr="00E65337">
              <w:rPr>
                <w:b/>
                <w:sz w:val="24"/>
                <w:szCs w:val="24"/>
              </w:rPr>
              <w:t>Relevant VIPERS skill</w:t>
            </w:r>
          </w:p>
        </w:tc>
      </w:tr>
      <w:tr w:rsidR="00D24DD5" w:rsidRPr="00E65337" w14:paraId="0754A219" w14:textId="77777777" w:rsidTr="00D24DD5">
        <w:tc>
          <w:tcPr>
            <w:tcW w:w="704" w:type="dxa"/>
          </w:tcPr>
          <w:p w14:paraId="3973240F" w14:textId="77777777" w:rsidR="00D24DD5" w:rsidRPr="00E65337" w:rsidRDefault="00D24DD5" w:rsidP="004B3F7D">
            <w:pPr>
              <w:rPr>
                <w:i/>
                <w:sz w:val="24"/>
                <w:szCs w:val="24"/>
              </w:rPr>
            </w:pPr>
            <w:r w:rsidRPr="00E65337">
              <w:rPr>
                <w:i/>
                <w:sz w:val="24"/>
                <w:szCs w:val="24"/>
              </w:rPr>
              <w:t>1a</w:t>
            </w:r>
          </w:p>
        </w:tc>
        <w:tc>
          <w:tcPr>
            <w:tcW w:w="5306" w:type="dxa"/>
          </w:tcPr>
          <w:p w14:paraId="113B1F81" w14:textId="77777777" w:rsidR="00D24DD5" w:rsidRPr="00E65337" w:rsidRDefault="00D24DD5" w:rsidP="00D24DD5">
            <w:pPr>
              <w:rPr>
                <w:i/>
                <w:sz w:val="24"/>
                <w:szCs w:val="24"/>
              </w:rPr>
            </w:pPr>
            <w:r w:rsidRPr="00E65337">
              <w:rPr>
                <w:rFonts w:cs="Tahoma"/>
                <w:i/>
                <w:color w:val="1B1B1B"/>
                <w:sz w:val="24"/>
                <w:szCs w:val="24"/>
                <w:shd w:val="clear" w:color="auto" w:fill="FFFFFF"/>
              </w:rPr>
              <w:t>Draw on knowledge of vocabulary to understand texts</w:t>
            </w:r>
          </w:p>
        </w:tc>
        <w:tc>
          <w:tcPr>
            <w:tcW w:w="3006" w:type="dxa"/>
          </w:tcPr>
          <w:p w14:paraId="2434595A" w14:textId="77777777" w:rsidR="00D24DD5" w:rsidRPr="00E65337" w:rsidRDefault="00D24DD5" w:rsidP="004B3F7D">
            <w:pPr>
              <w:rPr>
                <w:i/>
                <w:sz w:val="24"/>
                <w:szCs w:val="24"/>
              </w:rPr>
            </w:pPr>
            <w:r w:rsidRPr="00E65337">
              <w:rPr>
                <w:i/>
                <w:sz w:val="24"/>
                <w:szCs w:val="24"/>
              </w:rPr>
              <w:t>Vocabulary</w:t>
            </w:r>
          </w:p>
        </w:tc>
      </w:tr>
      <w:tr w:rsidR="00D24DD5" w:rsidRPr="00E65337" w14:paraId="77EE7833" w14:textId="77777777" w:rsidTr="00D24DD5">
        <w:tc>
          <w:tcPr>
            <w:tcW w:w="704" w:type="dxa"/>
          </w:tcPr>
          <w:p w14:paraId="54DB48BC" w14:textId="77777777" w:rsidR="00D24DD5" w:rsidRPr="00E65337" w:rsidRDefault="00D24DD5" w:rsidP="004B3F7D">
            <w:pPr>
              <w:rPr>
                <w:i/>
                <w:sz w:val="24"/>
                <w:szCs w:val="24"/>
              </w:rPr>
            </w:pPr>
            <w:r w:rsidRPr="00E65337">
              <w:rPr>
                <w:i/>
                <w:sz w:val="24"/>
                <w:szCs w:val="24"/>
              </w:rPr>
              <w:t>1b</w:t>
            </w:r>
          </w:p>
        </w:tc>
        <w:tc>
          <w:tcPr>
            <w:tcW w:w="5306" w:type="dxa"/>
          </w:tcPr>
          <w:p w14:paraId="7B824237" w14:textId="77777777" w:rsidR="00D24DD5" w:rsidRPr="00E65337" w:rsidRDefault="00D24DD5" w:rsidP="00D24DD5">
            <w:pPr>
              <w:rPr>
                <w:i/>
                <w:sz w:val="24"/>
                <w:szCs w:val="24"/>
              </w:rPr>
            </w:pPr>
            <w:r w:rsidRPr="00E65337">
              <w:rPr>
                <w:rFonts w:cs="Tahoma"/>
                <w:i/>
                <w:color w:val="1B1B1B"/>
                <w:sz w:val="24"/>
                <w:szCs w:val="24"/>
                <w:shd w:val="clear" w:color="auto" w:fill="FFFFFF"/>
              </w:rPr>
              <w:t>Identify/ explain key aspects of fiction and non-fiction, such as characters, events, titles and information</w:t>
            </w:r>
          </w:p>
        </w:tc>
        <w:tc>
          <w:tcPr>
            <w:tcW w:w="3006" w:type="dxa"/>
          </w:tcPr>
          <w:p w14:paraId="4F3323BA" w14:textId="77777777" w:rsidR="00D24DD5" w:rsidRPr="00E65337" w:rsidRDefault="00D24DD5" w:rsidP="004B3F7D">
            <w:pPr>
              <w:rPr>
                <w:i/>
                <w:sz w:val="24"/>
                <w:szCs w:val="24"/>
              </w:rPr>
            </w:pPr>
            <w:r w:rsidRPr="00E65337">
              <w:rPr>
                <w:i/>
                <w:sz w:val="24"/>
                <w:szCs w:val="24"/>
              </w:rPr>
              <w:t>Retrieve</w:t>
            </w:r>
          </w:p>
        </w:tc>
      </w:tr>
      <w:tr w:rsidR="00D24DD5" w:rsidRPr="00E65337" w14:paraId="20BCA594" w14:textId="77777777" w:rsidTr="007556F9">
        <w:trPr>
          <w:trHeight w:val="363"/>
        </w:trPr>
        <w:tc>
          <w:tcPr>
            <w:tcW w:w="704" w:type="dxa"/>
          </w:tcPr>
          <w:p w14:paraId="1286305F" w14:textId="77777777" w:rsidR="00D24DD5" w:rsidRPr="00E65337" w:rsidRDefault="00D24DD5" w:rsidP="004B3F7D">
            <w:pPr>
              <w:rPr>
                <w:i/>
                <w:sz w:val="24"/>
                <w:szCs w:val="24"/>
              </w:rPr>
            </w:pPr>
            <w:r w:rsidRPr="00E65337">
              <w:rPr>
                <w:i/>
                <w:sz w:val="24"/>
                <w:szCs w:val="24"/>
              </w:rPr>
              <w:t>1c</w:t>
            </w:r>
          </w:p>
        </w:tc>
        <w:tc>
          <w:tcPr>
            <w:tcW w:w="5306" w:type="dxa"/>
          </w:tcPr>
          <w:p w14:paraId="40FA5918" w14:textId="77777777" w:rsidR="00D24DD5" w:rsidRPr="00E65337" w:rsidRDefault="00D24DD5" w:rsidP="004B3F7D">
            <w:pPr>
              <w:rPr>
                <w:i/>
                <w:sz w:val="24"/>
                <w:szCs w:val="24"/>
              </w:rPr>
            </w:pPr>
            <w:r w:rsidRPr="00E65337">
              <w:rPr>
                <w:rFonts w:cs="Tahoma"/>
                <w:i/>
                <w:color w:val="1B1B1B"/>
                <w:sz w:val="24"/>
                <w:szCs w:val="24"/>
                <w:shd w:val="clear" w:color="auto" w:fill="FFFFFF"/>
              </w:rPr>
              <w:t>Identify and explain the sequences of events in texts</w:t>
            </w:r>
          </w:p>
        </w:tc>
        <w:tc>
          <w:tcPr>
            <w:tcW w:w="3006" w:type="dxa"/>
          </w:tcPr>
          <w:p w14:paraId="5F38CA7A" w14:textId="77777777" w:rsidR="00D24DD5" w:rsidRPr="00E65337" w:rsidRDefault="00D24DD5" w:rsidP="004B3F7D">
            <w:pPr>
              <w:rPr>
                <w:i/>
                <w:sz w:val="24"/>
                <w:szCs w:val="24"/>
              </w:rPr>
            </w:pPr>
            <w:r w:rsidRPr="00E65337">
              <w:rPr>
                <w:i/>
                <w:sz w:val="24"/>
                <w:szCs w:val="24"/>
              </w:rPr>
              <w:t>Sequence</w:t>
            </w:r>
          </w:p>
        </w:tc>
      </w:tr>
      <w:tr w:rsidR="00D24DD5" w:rsidRPr="00E65337" w14:paraId="313FF821" w14:textId="77777777" w:rsidTr="00D24DD5">
        <w:trPr>
          <w:trHeight w:val="446"/>
        </w:trPr>
        <w:tc>
          <w:tcPr>
            <w:tcW w:w="704" w:type="dxa"/>
          </w:tcPr>
          <w:p w14:paraId="0028F0E4" w14:textId="77777777" w:rsidR="00D24DD5" w:rsidRPr="00E65337" w:rsidRDefault="00D24DD5" w:rsidP="004B3F7D">
            <w:pPr>
              <w:rPr>
                <w:i/>
                <w:sz w:val="24"/>
                <w:szCs w:val="24"/>
              </w:rPr>
            </w:pPr>
            <w:r w:rsidRPr="00E65337">
              <w:rPr>
                <w:i/>
                <w:sz w:val="24"/>
                <w:szCs w:val="24"/>
              </w:rPr>
              <w:lastRenderedPageBreak/>
              <w:t>1d</w:t>
            </w:r>
          </w:p>
        </w:tc>
        <w:tc>
          <w:tcPr>
            <w:tcW w:w="5306" w:type="dxa"/>
          </w:tcPr>
          <w:p w14:paraId="3DAE114D" w14:textId="77777777" w:rsidR="00D24DD5" w:rsidRPr="00E65337" w:rsidRDefault="00D24DD5" w:rsidP="004B3F7D">
            <w:pPr>
              <w:rPr>
                <w:i/>
                <w:sz w:val="24"/>
                <w:szCs w:val="24"/>
              </w:rPr>
            </w:pPr>
            <w:r w:rsidRPr="00E65337">
              <w:rPr>
                <w:rFonts w:cs="Tahoma"/>
                <w:i/>
                <w:color w:val="1B1B1B"/>
                <w:sz w:val="24"/>
                <w:szCs w:val="24"/>
                <w:shd w:val="clear" w:color="auto" w:fill="FFFFFF"/>
              </w:rPr>
              <w:t>Make inferences from the text</w:t>
            </w:r>
          </w:p>
        </w:tc>
        <w:tc>
          <w:tcPr>
            <w:tcW w:w="3006" w:type="dxa"/>
          </w:tcPr>
          <w:p w14:paraId="59DA92D6" w14:textId="77777777" w:rsidR="00D24DD5" w:rsidRPr="00E65337" w:rsidRDefault="00D24DD5" w:rsidP="004B3F7D">
            <w:pPr>
              <w:rPr>
                <w:i/>
                <w:sz w:val="24"/>
                <w:szCs w:val="24"/>
              </w:rPr>
            </w:pPr>
            <w:r w:rsidRPr="00E65337">
              <w:rPr>
                <w:i/>
                <w:sz w:val="24"/>
                <w:szCs w:val="24"/>
              </w:rPr>
              <w:t>Infer</w:t>
            </w:r>
          </w:p>
        </w:tc>
      </w:tr>
      <w:tr w:rsidR="00D24DD5" w:rsidRPr="00E65337" w14:paraId="67DA3AC2" w14:textId="77777777" w:rsidTr="00D24DD5">
        <w:tc>
          <w:tcPr>
            <w:tcW w:w="704" w:type="dxa"/>
          </w:tcPr>
          <w:p w14:paraId="7E1EE266" w14:textId="77777777" w:rsidR="00D24DD5" w:rsidRPr="00E65337" w:rsidRDefault="00D24DD5" w:rsidP="004B3F7D">
            <w:pPr>
              <w:rPr>
                <w:i/>
                <w:sz w:val="24"/>
                <w:szCs w:val="24"/>
              </w:rPr>
            </w:pPr>
            <w:r w:rsidRPr="00E65337">
              <w:rPr>
                <w:i/>
                <w:sz w:val="24"/>
                <w:szCs w:val="24"/>
              </w:rPr>
              <w:t>1e</w:t>
            </w:r>
          </w:p>
        </w:tc>
        <w:tc>
          <w:tcPr>
            <w:tcW w:w="5306" w:type="dxa"/>
          </w:tcPr>
          <w:p w14:paraId="01E07026" w14:textId="77777777" w:rsidR="00D24DD5" w:rsidRPr="00E65337" w:rsidRDefault="00D24DD5" w:rsidP="00D24DD5">
            <w:pPr>
              <w:rPr>
                <w:rFonts w:cs="Tahoma"/>
                <w:i/>
                <w:color w:val="1B1B1B"/>
                <w:sz w:val="24"/>
                <w:szCs w:val="24"/>
                <w:shd w:val="clear" w:color="auto" w:fill="FFFFFF"/>
              </w:rPr>
            </w:pPr>
            <w:r w:rsidRPr="00E65337">
              <w:rPr>
                <w:rFonts w:cs="Tahoma"/>
                <w:i/>
                <w:color w:val="1B1B1B"/>
                <w:sz w:val="24"/>
                <w:szCs w:val="24"/>
                <w:shd w:val="clear" w:color="auto" w:fill="FFFFFF"/>
              </w:rPr>
              <w:t xml:space="preserve">Predict what might happen </w:t>
            </w:r>
            <w:proofErr w:type="gramStart"/>
            <w:r w:rsidRPr="00E65337">
              <w:rPr>
                <w:rFonts w:cs="Tahoma"/>
                <w:i/>
                <w:color w:val="1B1B1B"/>
                <w:sz w:val="24"/>
                <w:szCs w:val="24"/>
                <w:shd w:val="clear" w:color="auto" w:fill="FFFFFF"/>
              </w:rPr>
              <w:t>on the basis of</w:t>
            </w:r>
            <w:proofErr w:type="gramEnd"/>
            <w:r w:rsidRPr="00E65337">
              <w:rPr>
                <w:rFonts w:cs="Tahoma"/>
                <w:i/>
                <w:color w:val="1B1B1B"/>
                <w:sz w:val="24"/>
                <w:szCs w:val="24"/>
                <w:shd w:val="clear" w:color="auto" w:fill="FFFFFF"/>
              </w:rPr>
              <w:t xml:space="preserve"> what has been read so far</w:t>
            </w:r>
          </w:p>
        </w:tc>
        <w:tc>
          <w:tcPr>
            <w:tcW w:w="3006" w:type="dxa"/>
          </w:tcPr>
          <w:p w14:paraId="1A3B167B" w14:textId="77777777" w:rsidR="00D24DD5" w:rsidRPr="00E65337" w:rsidRDefault="00D24DD5" w:rsidP="004B3F7D">
            <w:pPr>
              <w:rPr>
                <w:i/>
                <w:sz w:val="24"/>
                <w:szCs w:val="24"/>
              </w:rPr>
            </w:pPr>
            <w:r w:rsidRPr="00E65337">
              <w:rPr>
                <w:i/>
                <w:sz w:val="24"/>
                <w:szCs w:val="24"/>
              </w:rPr>
              <w:t>Predict</w:t>
            </w:r>
          </w:p>
        </w:tc>
      </w:tr>
    </w:tbl>
    <w:p w14:paraId="3A0D1FA9" w14:textId="77777777" w:rsidR="00D24DD5" w:rsidRDefault="00D24DD5" w:rsidP="00D24DD5">
      <w:pPr>
        <w:pStyle w:val="NormalWeb"/>
        <w:shd w:val="clear" w:color="auto" w:fill="FFFFFF"/>
        <w:spacing w:before="0" w:beforeAutospacing="0" w:after="0" w:afterAutospacing="0"/>
        <w:textAlignment w:val="top"/>
        <w:rPr>
          <w:rFonts w:asciiTheme="minorHAnsi" w:hAnsiTheme="minorHAnsi" w:cs="Tahoma"/>
          <w:color w:val="1B1B1B"/>
          <w:bdr w:val="none" w:sz="0" w:space="0" w:color="auto" w:frame="1"/>
        </w:rPr>
      </w:pPr>
      <w:r w:rsidRPr="00E65337">
        <w:rPr>
          <w:rFonts w:asciiTheme="minorHAnsi" w:hAnsiTheme="minorHAnsi" w:cs="Tahoma"/>
          <w:color w:val="1B1B1B"/>
          <w:bdr w:val="none" w:sz="0" w:space="0" w:color="auto" w:frame="1"/>
        </w:rPr>
        <w:t>In K</w:t>
      </w:r>
      <w:r w:rsidR="002B218F" w:rsidRPr="00E65337">
        <w:rPr>
          <w:rFonts w:asciiTheme="minorHAnsi" w:hAnsiTheme="minorHAnsi" w:cs="Tahoma"/>
          <w:color w:val="1B1B1B"/>
          <w:bdr w:val="none" w:sz="0" w:space="0" w:color="auto" w:frame="1"/>
        </w:rPr>
        <w:t>ey Stage 2</w:t>
      </w:r>
      <w:r w:rsidRPr="00E65337">
        <w:rPr>
          <w:rFonts w:asciiTheme="minorHAnsi" w:hAnsiTheme="minorHAnsi" w:cs="Tahoma"/>
          <w:color w:val="1B1B1B"/>
          <w:bdr w:val="none" w:sz="0" w:space="0" w:color="auto" w:frame="1"/>
        </w:rPr>
        <w:t>, ‘Explain’ covers the additional content domains of 2</w:t>
      </w:r>
      <w:r w:rsidR="00CF026A" w:rsidRPr="00E65337">
        <w:rPr>
          <w:rFonts w:asciiTheme="minorHAnsi" w:hAnsiTheme="minorHAnsi" w:cs="Tahoma"/>
          <w:color w:val="1B1B1B"/>
          <w:bdr w:val="none" w:sz="0" w:space="0" w:color="auto" w:frame="1"/>
        </w:rPr>
        <w:t>f, 2g and 2h</w:t>
      </w:r>
      <w:r w:rsidR="00990713" w:rsidRPr="00E65337">
        <w:rPr>
          <w:rFonts w:asciiTheme="minorHAnsi" w:hAnsiTheme="minorHAnsi" w:cs="Tahoma"/>
          <w:color w:val="1B1B1B"/>
          <w:bdr w:val="none" w:sz="0" w:space="0" w:color="auto" w:frame="1"/>
        </w:rPr>
        <w:t>.</w:t>
      </w:r>
      <w:r w:rsidR="00B950DD">
        <w:rPr>
          <w:rFonts w:asciiTheme="minorHAnsi" w:hAnsiTheme="minorHAnsi" w:cs="Tahoma"/>
          <w:color w:val="1B1B1B"/>
          <w:bdr w:val="none" w:sz="0" w:space="0" w:color="auto" w:frame="1"/>
        </w:rPr>
        <w:t xml:space="preserve"> </w:t>
      </w:r>
    </w:p>
    <w:p w14:paraId="2484618D" w14:textId="77777777" w:rsidR="00B950DD" w:rsidRPr="00E65337" w:rsidRDefault="00B950DD" w:rsidP="00D24DD5">
      <w:pPr>
        <w:pStyle w:val="NormalWeb"/>
        <w:shd w:val="clear" w:color="auto" w:fill="FFFFFF"/>
        <w:spacing w:before="0" w:beforeAutospacing="0" w:after="0" w:afterAutospacing="0"/>
        <w:textAlignment w:val="top"/>
        <w:rPr>
          <w:rFonts w:asciiTheme="minorHAnsi" w:hAnsiTheme="minorHAnsi" w:cs="Tahoma"/>
          <w:color w:val="1B1B1B"/>
          <w:bdr w:val="none" w:sz="0" w:space="0" w:color="auto" w:frame="1"/>
        </w:rPr>
      </w:pPr>
    </w:p>
    <w:tbl>
      <w:tblPr>
        <w:tblStyle w:val="TableGrid"/>
        <w:tblW w:w="0" w:type="auto"/>
        <w:tblLook w:val="04A0" w:firstRow="1" w:lastRow="0" w:firstColumn="1" w:lastColumn="0" w:noHBand="0" w:noVBand="1"/>
      </w:tblPr>
      <w:tblGrid>
        <w:gridCol w:w="704"/>
        <w:gridCol w:w="5306"/>
        <w:gridCol w:w="3006"/>
      </w:tblGrid>
      <w:tr w:rsidR="00D24DD5" w:rsidRPr="00E65337" w14:paraId="4F78E507" w14:textId="77777777" w:rsidTr="00D24DD5">
        <w:trPr>
          <w:trHeight w:val="592"/>
        </w:trPr>
        <w:tc>
          <w:tcPr>
            <w:tcW w:w="6010" w:type="dxa"/>
            <w:gridSpan w:val="2"/>
            <w:shd w:val="clear" w:color="auto" w:fill="00B050"/>
          </w:tcPr>
          <w:p w14:paraId="059F18D2" w14:textId="77777777" w:rsidR="00D24DD5" w:rsidRPr="00E65337" w:rsidRDefault="00D24DD5" w:rsidP="00CF7EDF">
            <w:pPr>
              <w:rPr>
                <w:b/>
                <w:sz w:val="24"/>
                <w:szCs w:val="24"/>
              </w:rPr>
            </w:pPr>
            <w:r w:rsidRPr="00E65337">
              <w:rPr>
                <w:b/>
                <w:sz w:val="24"/>
                <w:szCs w:val="24"/>
              </w:rPr>
              <w:t>Key Stage 2 Content Domain Reference</w:t>
            </w:r>
          </w:p>
        </w:tc>
        <w:tc>
          <w:tcPr>
            <w:tcW w:w="3006" w:type="dxa"/>
            <w:shd w:val="clear" w:color="auto" w:fill="00B050"/>
          </w:tcPr>
          <w:p w14:paraId="4387E56A" w14:textId="77777777" w:rsidR="00D24DD5" w:rsidRPr="00E65337" w:rsidRDefault="00D24DD5" w:rsidP="00CF7EDF">
            <w:pPr>
              <w:rPr>
                <w:b/>
                <w:sz w:val="24"/>
                <w:szCs w:val="24"/>
              </w:rPr>
            </w:pPr>
            <w:r w:rsidRPr="00E65337">
              <w:rPr>
                <w:b/>
                <w:sz w:val="24"/>
                <w:szCs w:val="24"/>
              </w:rPr>
              <w:t>Relevant VIPERS skill</w:t>
            </w:r>
          </w:p>
        </w:tc>
      </w:tr>
      <w:tr w:rsidR="00D24DD5" w:rsidRPr="00E65337" w14:paraId="79754123" w14:textId="77777777" w:rsidTr="00D24DD5">
        <w:trPr>
          <w:trHeight w:val="463"/>
        </w:trPr>
        <w:tc>
          <w:tcPr>
            <w:tcW w:w="704" w:type="dxa"/>
          </w:tcPr>
          <w:p w14:paraId="6BF72F5B" w14:textId="77777777" w:rsidR="00D24DD5" w:rsidRPr="00E65337" w:rsidRDefault="00D24DD5" w:rsidP="00CF7EDF">
            <w:pPr>
              <w:rPr>
                <w:i/>
                <w:sz w:val="24"/>
                <w:szCs w:val="24"/>
              </w:rPr>
            </w:pPr>
            <w:r w:rsidRPr="00E65337">
              <w:rPr>
                <w:i/>
                <w:sz w:val="24"/>
                <w:szCs w:val="24"/>
              </w:rPr>
              <w:t>2a</w:t>
            </w:r>
          </w:p>
        </w:tc>
        <w:tc>
          <w:tcPr>
            <w:tcW w:w="5306" w:type="dxa"/>
          </w:tcPr>
          <w:p w14:paraId="04E0B2E5" w14:textId="77777777" w:rsidR="00D24DD5" w:rsidRPr="00E65337" w:rsidRDefault="00D24DD5" w:rsidP="00CF7EDF">
            <w:pPr>
              <w:rPr>
                <w:i/>
                <w:sz w:val="24"/>
                <w:szCs w:val="24"/>
              </w:rPr>
            </w:pPr>
            <w:r w:rsidRPr="00E65337">
              <w:rPr>
                <w:rFonts w:cs="Tahoma"/>
                <w:i/>
                <w:color w:val="1B1B1B"/>
                <w:sz w:val="24"/>
                <w:szCs w:val="24"/>
                <w:shd w:val="clear" w:color="auto" w:fill="FFFFFF"/>
              </w:rPr>
              <w:t>Give/explain the meaning of words in context</w:t>
            </w:r>
          </w:p>
        </w:tc>
        <w:tc>
          <w:tcPr>
            <w:tcW w:w="3006" w:type="dxa"/>
          </w:tcPr>
          <w:p w14:paraId="3B3B9FFB" w14:textId="77777777" w:rsidR="00D24DD5" w:rsidRPr="00E65337" w:rsidRDefault="00D24DD5" w:rsidP="00CF7EDF">
            <w:pPr>
              <w:rPr>
                <w:i/>
                <w:sz w:val="24"/>
                <w:szCs w:val="24"/>
              </w:rPr>
            </w:pPr>
            <w:r w:rsidRPr="00E65337">
              <w:rPr>
                <w:i/>
                <w:sz w:val="24"/>
                <w:szCs w:val="24"/>
              </w:rPr>
              <w:t>Vocabulary</w:t>
            </w:r>
          </w:p>
        </w:tc>
      </w:tr>
      <w:tr w:rsidR="00D24DD5" w:rsidRPr="00E65337" w14:paraId="2B176D8B" w14:textId="77777777" w:rsidTr="00D24DD5">
        <w:trPr>
          <w:trHeight w:val="682"/>
        </w:trPr>
        <w:tc>
          <w:tcPr>
            <w:tcW w:w="704" w:type="dxa"/>
          </w:tcPr>
          <w:p w14:paraId="2250DD91" w14:textId="77777777" w:rsidR="00D24DD5" w:rsidRPr="00E65337" w:rsidRDefault="00D24DD5" w:rsidP="00CF7EDF">
            <w:pPr>
              <w:rPr>
                <w:i/>
                <w:sz w:val="24"/>
                <w:szCs w:val="24"/>
              </w:rPr>
            </w:pPr>
            <w:r w:rsidRPr="00E65337">
              <w:rPr>
                <w:i/>
                <w:sz w:val="24"/>
                <w:szCs w:val="24"/>
              </w:rPr>
              <w:t>2b</w:t>
            </w:r>
          </w:p>
        </w:tc>
        <w:tc>
          <w:tcPr>
            <w:tcW w:w="5306" w:type="dxa"/>
          </w:tcPr>
          <w:p w14:paraId="1350D547" w14:textId="77777777" w:rsidR="00D24DD5" w:rsidRPr="00E65337" w:rsidRDefault="00D24DD5" w:rsidP="00CF7EDF">
            <w:pPr>
              <w:rPr>
                <w:i/>
                <w:sz w:val="24"/>
                <w:szCs w:val="24"/>
              </w:rPr>
            </w:pPr>
            <w:r w:rsidRPr="00E65337">
              <w:rPr>
                <w:rFonts w:cs="Tahoma"/>
                <w:i/>
                <w:color w:val="1B1B1B"/>
                <w:sz w:val="24"/>
                <w:szCs w:val="24"/>
                <w:shd w:val="clear" w:color="auto" w:fill="FFFFFF"/>
              </w:rPr>
              <w:t>Retrieve and record information/ identify key details from fiction and non/fiction</w:t>
            </w:r>
          </w:p>
        </w:tc>
        <w:tc>
          <w:tcPr>
            <w:tcW w:w="3006" w:type="dxa"/>
          </w:tcPr>
          <w:p w14:paraId="1F12B0DA" w14:textId="77777777" w:rsidR="00D24DD5" w:rsidRPr="00E65337" w:rsidRDefault="00D24DD5" w:rsidP="00CF7EDF">
            <w:pPr>
              <w:rPr>
                <w:i/>
                <w:sz w:val="24"/>
                <w:szCs w:val="24"/>
              </w:rPr>
            </w:pPr>
            <w:r w:rsidRPr="00E65337">
              <w:rPr>
                <w:i/>
                <w:sz w:val="24"/>
                <w:szCs w:val="24"/>
              </w:rPr>
              <w:t>Retrieve</w:t>
            </w:r>
          </w:p>
        </w:tc>
      </w:tr>
      <w:tr w:rsidR="00D24DD5" w:rsidRPr="00E65337" w14:paraId="255D5926" w14:textId="77777777" w:rsidTr="00CF7EDF">
        <w:tc>
          <w:tcPr>
            <w:tcW w:w="704" w:type="dxa"/>
          </w:tcPr>
          <w:p w14:paraId="3CD238E0" w14:textId="77777777" w:rsidR="00D24DD5" w:rsidRPr="00E65337" w:rsidRDefault="00D24DD5" w:rsidP="00CF7EDF">
            <w:pPr>
              <w:rPr>
                <w:i/>
                <w:sz w:val="24"/>
                <w:szCs w:val="24"/>
              </w:rPr>
            </w:pPr>
            <w:r w:rsidRPr="00E65337">
              <w:rPr>
                <w:i/>
                <w:sz w:val="24"/>
                <w:szCs w:val="24"/>
              </w:rPr>
              <w:t>2c</w:t>
            </w:r>
          </w:p>
        </w:tc>
        <w:tc>
          <w:tcPr>
            <w:tcW w:w="5306" w:type="dxa"/>
          </w:tcPr>
          <w:p w14:paraId="67DCB8DF" w14:textId="77777777" w:rsidR="00D24DD5" w:rsidRPr="00E65337" w:rsidRDefault="00D24DD5" w:rsidP="00CF7EDF">
            <w:pPr>
              <w:rPr>
                <w:i/>
                <w:sz w:val="24"/>
                <w:szCs w:val="24"/>
              </w:rPr>
            </w:pPr>
            <w:r w:rsidRPr="00E65337">
              <w:rPr>
                <w:rFonts w:cs="Tahoma"/>
                <w:i/>
                <w:color w:val="1B1B1B"/>
                <w:sz w:val="24"/>
                <w:szCs w:val="24"/>
                <w:shd w:val="clear" w:color="auto" w:fill="FFFFFF"/>
              </w:rPr>
              <w:t>Summarise main ideas from more than one paragraph</w:t>
            </w:r>
          </w:p>
        </w:tc>
        <w:tc>
          <w:tcPr>
            <w:tcW w:w="3006" w:type="dxa"/>
          </w:tcPr>
          <w:p w14:paraId="19AD3880" w14:textId="77777777" w:rsidR="00D24DD5" w:rsidRPr="00E65337" w:rsidRDefault="00D24DD5" w:rsidP="00CF7EDF">
            <w:pPr>
              <w:rPr>
                <w:i/>
                <w:sz w:val="24"/>
                <w:szCs w:val="24"/>
              </w:rPr>
            </w:pPr>
            <w:r w:rsidRPr="00E65337">
              <w:rPr>
                <w:i/>
                <w:sz w:val="24"/>
                <w:szCs w:val="24"/>
              </w:rPr>
              <w:t>Summarise</w:t>
            </w:r>
          </w:p>
        </w:tc>
      </w:tr>
      <w:tr w:rsidR="00D24DD5" w:rsidRPr="00E65337" w14:paraId="1562334E" w14:textId="77777777" w:rsidTr="00CF7EDF">
        <w:tc>
          <w:tcPr>
            <w:tcW w:w="704" w:type="dxa"/>
          </w:tcPr>
          <w:p w14:paraId="0931C7B2" w14:textId="77777777" w:rsidR="00D24DD5" w:rsidRPr="00E65337" w:rsidRDefault="00D24DD5" w:rsidP="00CF7EDF">
            <w:pPr>
              <w:rPr>
                <w:i/>
                <w:sz w:val="24"/>
                <w:szCs w:val="24"/>
              </w:rPr>
            </w:pPr>
            <w:r w:rsidRPr="00E65337">
              <w:rPr>
                <w:i/>
                <w:sz w:val="24"/>
                <w:szCs w:val="24"/>
              </w:rPr>
              <w:t>2d</w:t>
            </w:r>
          </w:p>
        </w:tc>
        <w:tc>
          <w:tcPr>
            <w:tcW w:w="5306" w:type="dxa"/>
          </w:tcPr>
          <w:p w14:paraId="55C6B6AE" w14:textId="77777777" w:rsidR="00D24DD5" w:rsidRPr="00E65337" w:rsidRDefault="00D24DD5" w:rsidP="00CF7EDF">
            <w:pPr>
              <w:rPr>
                <w:i/>
                <w:sz w:val="24"/>
                <w:szCs w:val="24"/>
              </w:rPr>
            </w:pPr>
            <w:r w:rsidRPr="00E65337">
              <w:rPr>
                <w:rFonts w:cs="Tahoma"/>
                <w:i/>
                <w:color w:val="1B1B1B"/>
                <w:sz w:val="24"/>
                <w:szCs w:val="24"/>
                <w:shd w:val="clear" w:color="auto" w:fill="FFFFFF"/>
              </w:rPr>
              <w:t>Make inferences from the text/ explain and justify inferences with evidence from the text</w:t>
            </w:r>
          </w:p>
        </w:tc>
        <w:tc>
          <w:tcPr>
            <w:tcW w:w="3006" w:type="dxa"/>
          </w:tcPr>
          <w:p w14:paraId="435B01D5" w14:textId="77777777" w:rsidR="00D24DD5" w:rsidRPr="00E65337" w:rsidRDefault="00D24DD5" w:rsidP="00CF7EDF">
            <w:pPr>
              <w:rPr>
                <w:i/>
                <w:sz w:val="24"/>
                <w:szCs w:val="24"/>
              </w:rPr>
            </w:pPr>
            <w:r w:rsidRPr="00E65337">
              <w:rPr>
                <w:i/>
                <w:sz w:val="24"/>
                <w:szCs w:val="24"/>
              </w:rPr>
              <w:t>Infer</w:t>
            </w:r>
          </w:p>
        </w:tc>
      </w:tr>
      <w:tr w:rsidR="00D24DD5" w:rsidRPr="00E65337" w14:paraId="1B79766C" w14:textId="77777777" w:rsidTr="00CF7EDF">
        <w:tc>
          <w:tcPr>
            <w:tcW w:w="704" w:type="dxa"/>
          </w:tcPr>
          <w:p w14:paraId="7356F287" w14:textId="77777777" w:rsidR="00D24DD5" w:rsidRPr="00E65337" w:rsidRDefault="00D24DD5" w:rsidP="00CF7EDF">
            <w:pPr>
              <w:rPr>
                <w:i/>
                <w:sz w:val="24"/>
                <w:szCs w:val="24"/>
              </w:rPr>
            </w:pPr>
            <w:r w:rsidRPr="00E65337">
              <w:rPr>
                <w:i/>
                <w:sz w:val="24"/>
                <w:szCs w:val="24"/>
              </w:rPr>
              <w:t>2e</w:t>
            </w:r>
          </w:p>
        </w:tc>
        <w:tc>
          <w:tcPr>
            <w:tcW w:w="5306" w:type="dxa"/>
          </w:tcPr>
          <w:p w14:paraId="69A311E9" w14:textId="77777777" w:rsidR="00D24DD5" w:rsidRPr="00E65337" w:rsidRDefault="00D24DD5" w:rsidP="00D24DD5">
            <w:pPr>
              <w:rPr>
                <w:rFonts w:cs="Tahoma"/>
                <w:i/>
                <w:color w:val="1B1B1B"/>
                <w:sz w:val="24"/>
                <w:szCs w:val="24"/>
                <w:shd w:val="clear" w:color="auto" w:fill="FFFFFF"/>
              </w:rPr>
            </w:pPr>
            <w:r w:rsidRPr="00E65337">
              <w:rPr>
                <w:rFonts w:cs="Tahoma"/>
                <w:i/>
                <w:color w:val="1B1B1B"/>
                <w:sz w:val="24"/>
                <w:szCs w:val="24"/>
                <w:shd w:val="clear" w:color="auto" w:fill="FFFFFF"/>
              </w:rPr>
              <w:t>Predict what might happen from details stated or implied</w:t>
            </w:r>
          </w:p>
        </w:tc>
        <w:tc>
          <w:tcPr>
            <w:tcW w:w="3006" w:type="dxa"/>
          </w:tcPr>
          <w:p w14:paraId="2FF31500" w14:textId="77777777" w:rsidR="00D24DD5" w:rsidRPr="00E65337" w:rsidRDefault="00D24DD5" w:rsidP="00CF7EDF">
            <w:pPr>
              <w:rPr>
                <w:i/>
                <w:sz w:val="24"/>
                <w:szCs w:val="24"/>
              </w:rPr>
            </w:pPr>
            <w:r w:rsidRPr="00E65337">
              <w:rPr>
                <w:i/>
                <w:sz w:val="24"/>
                <w:szCs w:val="24"/>
              </w:rPr>
              <w:t>Predict</w:t>
            </w:r>
          </w:p>
        </w:tc>
      </w:tr>
      <w:tr w:rsidR="00D24DD5" w:rsidRPr="00E65337" w14:paraId="563C7674" w14:textId="77777777" w:rsidTr="00D24DD5">
        <w:trPr>
          <w:trHeight w:val="1037"/>
        </w:trPr>
        <w:tc>
          <w:tcPr>
            <w:tcW w:w="704" w:type="dxa"/>
          </w:tcPr>
          <w:p w14:paraId="1DC0C369" w14:textId="77777777" w:rsidR="00D24DD5" w:rsidRPr="00E65337" w:rsidRDefault="00D24DD5" w:rsidP="00CF7EDF">
            <w:pPr>
              <w:rPr>
                <w:i/>
                <w:sz w:val="24"/>
                <w:szCs w:val="24"/>
              </w:rPr>
            </w:pPr>
            <w:r w:rsidRPr="00E65337">
              <w:rPr>
                <w:i/>
                <w:sz w:val="24"/>
                <w:szCs w:val="24"/>
              </w:rPr>
              <w:t>2f</w:t>
            </w:r>
          </w:p>
        </w:tc>
        <w:tc>
          <w:tcPr>
            <w:tcW w:w="5306" w:type="dxa"/>
          </w:tcPr>
          <w:p w14:paraId="07155323" w14:textId="77777777" w:rsidR="00D24DD5" w:rsidRPr="00E65337" w:rsidRDefault="00D24DD5" w:rsidP="00CF7EDF">
            <w:pPr>
              <w:rPr>
                <w:rFonts w:cs="Tahoma"/>
                <w:i/>
                <w:color w:val="1B1B1B"/>
                <w:sz w:val="24"/>
                <w:szCs w:val="24"/>
                <w:shd w:val="clear" w:color="auto" w:fill="FFFFFF"/>
              </w:rPr>
            </w:pPr>
            <w:r w:rsidRPr="00E65337">
              <w:rPr>
                <w:rFonts w:cs="Tahoma"/>
                <w:i/>
                <w:color w:val="1B1B1B"/>
                <w:sz w:val="24"/>
                <w:szCs w:val="24"/>
                <w:shd w:val="clear" w:color="auto" w:fill="FFFFFF"/>
              </w:rPr>
              <w:t>Identify/ explain how information/ narrative content is related and contributes to meaning as a whole</w:t>
            </w:r>
          </w:p>
        </w:tc>
        <w:tc>
          <w:tcPr>
            <w:tcW w:w="3006" w:type="dxa"/>
          </w:tcPr>
          <w:p w14:paraId="58231DD6" w14:textId="77777777" w:rsidR="00D24DD5" w:rsidRPr="00E65337" w:rsidRDefault="00D24DD5" w:rsidP="00CF7EDF">
            <w:pPr>
              <w:rPr>
                <w:i/>
                <w:sz w:val="24"/>
                <w:szCs w:val="24"/>
              </w:rPr>
            </w:pPr>
            <w:r w:rsidRPr="00E65337">
              <w:rPr>
                <w:i/>
                <w:sz w:val="24"/>
                <w:szCs w:val="24"/>
              </w:rPr>
              <w:t>Explain</w:t>
            </w:r>
          </w:p>
        </w:tc>
      </w:tr>
      <w:tr w:rsidR="00D24DD5" w:rsidRPr="00E65337" w14:paraId="556C7791" w14:textId="77777777" w:rsidTr="00D24DD5">
        <w:trPr>
          <w:trHeight w:val="712"/>
        </w:trPr>
        <w:tc>
          <w:tcPr>
            <w:tcW w:w="704" w:type="dxa"/>
          </w:tcPr>
          <w:p w14:paraId="68992691" w14:textId="77777777" w:rsidR="00D24DD5" w:rsidRPr="00E65337" w:rsidRDefault="00D24DD5" w:rsidP="00CF7EDF">
            <w:pPr>
              <w:rPr>
                <w:i/>
                <w:sz w:val="24"/>
                <w:szCs w:val="24"/>
              </w:rPr>
            </w:pPr>
            <w:r w:rsidRPr="00E65337">
              <w:rPr>
                <w:i/>
                <w:sz w:val="24"/>
                <w:szCs w:val="24"/>
              </w:rPr>
              <w:t>2g</w:t>
            </w:r>
          </w:p>
        </w:tc>
        <w:tc>
          <w:tcPr>
            <w:tcW w:w="5306" w:type="dxa"/>
          </w:tcPr>
          <w:p w14:paraId="56696E21" w14:textId="77777777" w:rsidR="00D24DD5" w:rsidRPr="00E65337" w:rsidRDefault="00D24DD5" w:rsidP="00CF7EDF">
            <w:pPr>
              <w:rPr>
                <w:rFonts w:cs="Tahoma"/>
                <w:i/>
                <w:color w:val="1B1B1B"/>
                <w:sz w:val="24"/>
                <w:szCs w:val="24"/>
                <w:shd w:val="clear" w:color="auto" w:fill="FFFFFF"/>
              </w:rPr>
            </w:pPr>
            <w:r w:rsidRPr="00E65337">
              <w:rPr>
                <w:rFonts w:cs="Tahoma"/>
                <w:i/>
                <w:color w:val="1B1B1B"/>
                <w:sz w:val="24"/>
                <w:szCs w:val="24"/>
                <w:shd w:val="clear" w:color="auto" w:fill="FFFFFF"/>
              </w:rPr>
              <w:t>Identify/explain how meaning is enhanced through choice of words and phrases</w:t>
            </w:r>
          </w:p>
        </w:tc>
        <w:tc>
          <w:tcPr>
            <w:tcW w:w="3006" w:type="dxa"/>
          </w:tcPr>
          <w:p w14:paraId="25B2BF95" w14:textId="77777777" w:rsidR="00D24DD5" w:rsidRPr="00E65337" w:rsidRDefault="00D24DD5" w:rsidP="00CF7EDF">
            <w:pPr>
              <w:rPr>
                <w:i/>
                <w:sz w:val="24"/>
                <w:szCs w:val="24"/>
              </w:rPr>
            </w:pPr>
            <w:r w:rsidRPr="00E65337">
              <w:rPr>
                <w:i/>
                <w:sz w:val="24"/>
                <w:szCs w:val="24"/>
              </w:rPr>
              <w:t>Explain</w:t>
            </w:r>
          </w:p>
        </w:tc>
      </w:tr>
      <w:tr w:rsidR="00D24DD5" w:rsidRPr="00E65337" w14:paraId="204D3F14" w14:textId="77777777" w:rsidTr="00D24DD5">
        <w:trPr>
          <w:trHeight w:val="481"/>
        </w:trPr>
        <w:tc>
          <w:tcPr>
            <w:tcW w:w="704" w:type="dxa"/>
          </w:tcPr>
          <w:p w14:paraId="3D33D79C" w14:textId="77777777" w:rsidR="00D24DD5" w:rsidRPr="00E65337" w:rsidRDefault="00D24DD5" w:rsidP="00CF7EDF">
            <w:pPr>
              <w:rPr>
                <w:i/>
                <w:sz w:val="24"/>
                <w:szCs w:val="24"/>
              </w:rPr>
            </w:pPr>
            <w:r w:rsidRPr="00E65337">
              <w:rPr>
                <w:i/>
                <w:sz w:val="24"/>
                <w:szCs w:val="24"/>
              </w:rPr>
              <w:t>2h</w:t>
            </w:r>
          </w:p>
        </w:tc>
        <w:tc>
          <w:tcPr>
            <w:tcW w:w="5306" w:type="dxa"/>
          </w:tcPr>
          <w:p w14:paraId="08E33EA9" w14:textId="77777777" w:rsidR="00D24DD5" w:rsidRPr="00E65337" w:rsidRDefault="00D24DD5" w:rsidP="00CF7EDF">
            <w:pPr>
              <w:rPr>
                <w:rFonts w:cs="Tahoma"/>
                <w:i/>
                <w:color w:val="1B1B1B"/>
                <w:sz w:val="24"/>
                <w:szCs w:val="24"/>
                <w:shd w:val="clear" w:color="auto" w:fill="FFFFFF"/>
              </w:rPr>
            </w:pPr>
            <w:r w:rsidRPr="00E65337">
              <w:rPr>
                <w:rFonts w:cs="Tahoma"/>
                <w:i/>
                <w:color w:val="1B1B1B"/>
                <w:sz w:val="24"/>
                <w:szCs w:val="24"/>
                <w:shd w:val="clear" w:color="auto" w:fill="FFFFFF"/>
              </w:rPr>
              <w:t>Make comparisons within a text</w:t>
            </w:r>
          </w:p>
        </w:tc>
        <w:tc>
          <w:tcPr>
            <w:tcW w:w="3006" w:type="dxa"/>
          </w:tcPr>
          <w:p w14:paraId="10E79BB6" w14:textId="77777777" w:rsidR="00D24DD5" w:rsidRPr="00E65337" w:rsidRDefault="00D24DD5" w:rsidP="00CF7EDF">
            <w:pPr>
              <w:rPr>
                <w:i/>
                <w:sz w:val="24"/>
                <w:szCs w:val="24"/>
              </w:rPr>
            </w:pPr>
            <w:r w:rsidRPr="00E65337">
              <w:rPr>
                <w:i/>
                <w:sz w:val="24"/>
                <w:szCs w:val="24"/>
              </w:rPr>
              <w:t>Explain</w:t>
            </w:r>
          </w:p>
        </w:tc>
      </w:tr>
    </w:tbl>
    <w:p w14:paraId="4E79B150" w14:textId="77777777" w:rsidR="005C089E" w:rsidRDefault="005C089E" w:rsidP="000212EA">
      <w:pPr>
        <w:jc w:val="both"/>
        <w:rPr>
          <w:sz w:val="24"/>
          <w:szCs w:val="24"/>
        </w:rPr>
      </w:pPr>
    </w:p>
    <w:p w14:paraId="2AD29CD2" w14:textId="0A21FAA3" w:rsidR="00B950DD" w:rsidRDefault="00B950DD" w:rsidP="000212EA">
      <w:pPr>
        <w:jc w:val="both"/>
        <w:rPr>
          <w:sz w:val="24"/>
          <w:szCs w:val="24"/>
        </w:rPr>
      </w:pPr>
      <w:r w:rsidRPr="0037651A">
        <w:rPr>
          <w:sz w:val="24"/>
          <w:szCs w:val="24"/>
          <w:bdr w:val="none" w:sz="0" w:space="0" w:color="auto" w:frame="1"/>
        </w:rPr>
        <w:t>In Upper Key Stage 2, children’s explanation skills are also developed through their written responses to comprehension questions with the acronym PEE: Point Evidence Explanation.</w:t>
      </w:r>
    </w:p>
    <w:p w14:paraId="0ACC989C" w14:textId="667E6C56" w:rsidR="00B950DD" w:rsidRPr="00E65337" w:rsidRDefault="00AA284E" w:rsidP="000212EA">
      <w:pPr>
        <w:jc w:val="both"/>
        <w:rPr>
          <w:sz w:val="24"/>
          <w:szCs w:val="24"/>
        </w:rPr>
      </w:pPr>
      <w:r w:rsidRPr="00E65337">
        <w:rPr>
          <w:sz w:val="24"/>
          <w:szCs w:val="24"/>
        </w:rPr>
        <w:t>Support s</w:t>
      </w:r>
      <w:r w:rsidR="00EA5BBD" w:rsidRPr="00E65337">
        <w:rPr>
          <w:sz w:val="24"/>
          <w:szCs w:val="24"/>
        </w:rPr>
        <w:t xml:space="preserve">taff are deployed throughout the school to work with children </w:t>
      </w:r>
      <w:proofErr w:type="gramStart"/>
      <w:r w:rsidR="00EA5BBD" w:rsidRPr="00E65337">
        <w:rPr>
          <w:sz w:val="24"/>
          <w:szCs w:val="24"/>
        </w:rPr>
        <w:t>in order to</w:t>
      </w:r>
      <w:proofErr w:type="gramEnd"/>
      <w:r w:rsidR="00EA5BBD" w:rsidRPr="00E65337">
        <w:rPr>
          <w:sz w:val="24"/>
          <w:szCs w:val="24"/>
        </w:rPr>
        <w:t xml:space="preserve"> improve their fluency, intonation, decoding skills and comprehension. Home reading is encouraged and is an integral part of the child’s development. </w:t>
      </w:r>
      <w:proofErr w:type="gramStart"/>
      <w:r w:rsidR="00EA5BBD" w:rsidRPr="00E65337">
        <w:rPr>
          <w:sz w:val="24"/>
          <w:szCs w:val="24"/>
        </w:rPr>
        <w:t>In order to</w:t>
      </w:r>
      <w:proofErr w:type="gramEnd"/>
      <w:r w:rsidR="00EA5BBD" w:rsidRPr="00E65337">
        <w:rPr>
          <w:sz w:val="24"/>
          <w:szCs w:val="24"/>
        </w:rPr>
        <w:t xml:space="preserve"> have strong communication between teachers and parents/</w:t>
      </w:r>
      <w:r w:rsidR="00FE30EA">
        <w:rPr>
          <w:sz w:val="24"/>
          <w:szCs w:val="24"/>
        </w:rPr>
        <w:t xml:space="preserve"> </w:t>
      </w:r>
      <w:r w:rsidR="00EA5BBD" w:rsidRPr="00E65337">
        <w:rPr>
          <w:sz w:val="24"/>
          <w:szCs w:val="24"/>
        </w:rPr>
        <w:t xml:space="preserve">carers, each child has a </w:t>
      </w:r>
      <w:r w:rsidR="00FA4A83" w:rsidRPr="00E65337">
        <w:rPr>
          <w:sz w:val="24"/>
          <w:szCs w:val="24"/>
        </w:rPr>
        <w:t xml:space="preserve">reading record </w:t>
      </w:r>
      <w:r w:rsidR="00EA5BBD" w:rsidRPr="00E65337">
        <w:rPr>
          <w:sz w:val="24"/>
          <w:szCs w:val="24"/>
        </w:rPr>
        <w:t xml:space="preserve">where both the staff and parents can write comments about how the child is progressing with </w:t>
      </w:r>
      <w:r w:rsidR="00FA4A83" w:rsidRPr="00E65337">
        <w:rPr>
          <w:sz w:val="24"/>
          <w:szCs w:val="24"/>
        </w:rPr>
        <w:t>their</w:t>
      </w:r>
      <w:r w:rsidR="00EA5BBD" w:rsidRPr="00E65337">
        <w:rPr>
          <w:sz w:val="24"/>
          <w:szCs w:val="24"/>
        </w:rPr>
        <w:t xml:space="preserve"> reading. </w:t>
      </w:r>
    </w:p>
    <w:p w14:paraId="40EA2083" w14:textId="20672F92" w:rsidR="00FA4A83" w:rsidRPr="009A6818" w:rsidRDefault="00FA3FE1" w:rsidP="009A6818">
      <w:pPr>
        <w:jc w:val="both"/>
        <w:rPr>
          <w:rFonts w:cs="Arial"/>
          <w:sz w:val="24"/>
          <w:szCs w:val="24"/>
        </w:rPr>
      </w:pPr>
      <w:r w:rsidRPr="00E65337">
        <w:rPr>
          <w:sz w:val="24"/>
          <w:szCs w:val="24"/>
        </w:rPr>
        <w:t>Teachers give children</w:t>
      </w:r>
      <w:r w:rsidR="00EA5BBD" w:rsidRPr="00E65337">
        <w:rPr>
          <w:sz w:val="24"/>
          <w:szCs w:val="24"/>
        </w:rPr>
        <w:t xml:space="preserve"> the opportunity to use books from </w:t>
      </w:r>
      <w:r w:rsidR="008E2A07" w:rsidRPr="00E65337">
        <w:rPr>
          <w:sz w:val="24"/>
          <w:szCs w:val="24"/>
        </w:rPr>
        <w:t xml:space="preserve">Durham Learning Resources </w:t>
      </w:r>
      <w:r w:rsidR="00EA5BBD" w:rsidRPr="00E65337">
        <w:rPr>
          <w:sz w:val="24"/>
          <w:szCs w:val="24"/>
        </w:rPr>
        <w:t>for independent research</w:t>
      </w:r>
      <w:r w:rsidR="008E2A07" w:rsidRPr="00E65337">
        <w:rPr>
          <w:sz w:val="24"/>
          <w:szCs w:val="24"/>
        </w:rPr>
        <w:t xml:space="preserve"> and enrichment</w:t>
      </w:r>
      <w:r w:rsidR="00EA5BBD" w:rsidRPr="00E65337">
        <w:rPr>
          <w:sz w:val="24"/>
          <w:szCs w:val="24"/>
        </w:rPr>
        <w:t xml:space="preserve">. </w:t>
      </w:r>
      <w:r w:rsidR="004B3F7D" w:rsidRPr="00E65337">
        <w:rPr>
          <w:sz w:val="24"/>
          <w:szCs w:val="24"/>
        </w:rPr>
        <w:t>Events such as World Book Day and Roald Dahl Day are celebrated within school each year and pupil</w:t>
      </w:r>
      <w:r w:rsidR="005C089E">
        <w:rPr>
          <w:sz w:val="24"/>
          <w:szCs w:val="24"/>
        </w:rPr>
        <w:t xml:space="preserve">s and parents are invited to </w:t>
      </w:r>
      <w:r w:rsidR="004B3F7D" w:rsidRPr="00E65337">
        <w:rPr>
          <w:sz w:val="24"/>
          <w:szCs w:val="24"/>
        </w:rPr>
        <w:t xml:space="preserve">annual </w:t>
      </w:r>
      <w:r w:rsidR="005C089E">
        <w:rPr>
          <w:sz w:val="24"/>
          <w:szCs w:val="24"/>
        </w:rPr>
        <w:t xml:space="preserve">events such as our Poetry Recital and an </w:t>
      </w:r>
      <w:r w:rsidR="004B3F7D" w:rsidRPr="00E65337">
        <w:rPr>
          <w:sz w:val="24"/>
          <w:szCs w:val="24"/>
        </w:rPr>
        <w:t xml:space="preserve">outdoor </w:t>
      </w:r>
      <w:r w:rsidRPr="00E65337">
        <w:rPr>
          <w:sz w:val="24"/>
          <w:szCs w:val="24"/>
        </w:rPr>
        <w:t>‘</w:t>
      </w:r>
      <w:r w:rsidR="004B3F7D" w:rsidRPr="00E65337">
        <w:rPr>
          <w:sz w:val="24"/>
          <w:szCs w:val="24"/>
        </w:rPr>
        <w:t>Reading Picnic</w:t>
      </w:r>
      <w:r w:rsidRPr="00E65337">
        <w:rPr>
          <w:sz w:val="24"/>
          <w:szCs w:val="24"/>
        </w:rPr>
        <w:t>’</w:t>
      </w:r>
      <w:r w:rsidR="004B3F7D" w:rsidRPr="00E65337">
        <w:rPr>
          <w:sz w:val="24"/>
          <w:szCs w:val="24"/>
        </w:rPr>
        <w:t xml:space="preserve"> on the school field</w:t>
      </w:r>
      <w:r w:rsidR="009A6818">
        <w:rPr>
          <w:sz w:val="24"/>
          <w:szCs w:val="24"/>
        </w:rPr>
        <w:t>.</w:t>
      </w:r>
    </w:p>
    <w:p w14:paraId="70EE1595" w14:textId="77777777" w:rsidR="004B3B4B" w:rsidRDefault="004B3B4B" w:rsidP="000212EA">
      <w:pPr>
        <w:pStyle w:val="Default"/>
        <w:jc w:val="center"/>
        <w:rPr>
          <w:rFonts w:asciiTheme="minorHAnsi" w:hAnsiTheme="minorHAnsi"/>
          <w:b/>
          <w:bCs/>
          <w:u w:val="single"/>
        </w:rPr>
      </w:pPr>
    </w:p>
    <w:p w14:paraId="0AF623E1" w14:textId="77777777" w:rsidR="009A6818" w:rsidRDefault="009A6818" w:rsidP="002F5629">
      <w:pPr>
        <w:pStyle w:val="Default"/>
        <w:jc w:val="center"/>
        <w:rPr>
          <w:rFonts w:asciiTheme="minorHAnsi" w:hAnsiTheme="minorHAnsi"/>
          <w:b/>
          <w:bCs/>
          <w:u w:val="single"/>
        </w:rPr>
      </w:pPr>
    </w:p>
    <w:p w14:paraId="4D0D7C86" w14:textId="77777777" w:rsidR="00854B51" w:rsidRDefault="00854B51" w:rsidP="002F5629">
      <w:pPr>
        <w:pStyle w:val="Default"/>
        <w:jc w:val="center"/>
        <w:rPr>
          <w:rFonts w:asciiTheme="minorHAnsi" w:hAnsiTheme="minorHAnsi"/>
          <w:b/>
          <w:bCs/>
          <w:u w:val="single"/>
        </w:rPr>
      </w:pPr>
    </w:p>
    <w:p w14:paraId="51821281" w14:textId="77777777" w:rsidR="00854B51" w:rsidRDefault="00854B51" w:rsidP="002F5629">
      <w:pPr>
        <w:pStyle w:val="Default"/>
        <w:jc w:val="center"/>
        <w:rPr>
          <w:rFonts w:asciiTheme="minorHAnsi" w:hAnsiTheme="minorHAnsi"/>
          <w:b/>
          <w:bCs/>
          <w:u w:val="single"/>
        </w:rPr>
      </w:pPr>
    </w:p>
    <w:p w14:paraId="337DC763" w14:textId="77777777" w:rsidR="00854B51" w:rsidRDefault="00854B51" w:rsidP="002F5629">
      <w:pPr>
        <w:pStyle w:val="Default"/>
        <w:jc w:val="center"/>
        <w:rPr>
          <w:rFonts w:asciiTheme="minorHAnsi" w:hAnsiTheme="minorHAnsi"/>
          <w:b/>
          <w:bCs/>
          <w:u w:val="single"/>
        </w:rPr>
      </w:pPr>
    </w:p>
    <w:p w14:paraId="52E08282" w14:textId="77777777" w:rsidR="00854B51" w:rsidRDefault="00854B51" w:rsidP="002F5629">
      <w:pPr>
        <w:pStyle w:val="Default"/>
        <w:jc w:val="center"/>
        <w:rPr>
          <w:rFonts w:asciiTheme="minorHAnsi" w:hAnsiTheme="minorHAnsi"/>
          <w:b/>
          <w:bCs/>
          <w:u w:val="single"/>
        </w:rPr>
      </w:pPr>
    </w:p>
    <w:p w14:paraId="12A0D15E" w14:textId="77777777" w:rsidR="00854B51" w:rsidRDefault="00854B51" w:rsidP="002F5629">
      <w:pPr>
        <w:pStyle w:val="Default"/>
        <w:jc w:val="center"/>
        <w:rPr>
          <w:rFonts w:asciiTheme="minorHAnsi" w:hAnsiTheme="minorHAnsi"/>
          <w:b/>
          <w:bCs/>
          <w:u w:val="single"/>
        </w:rPr>
      </w:pPr>
    </w:p>
    <w:p w14:paraId="147CDA25" w14:textId="09FB8EC5" w:rsidR="00EA5BBD" w:rsidRPr="00E65337" w:rsidRDefault="00EA5BBD" w:rsidP="002F5629">
      <w:pPr>
        <w:pStyle w:val="Default"/>
        <w:jc w:val="center"/>
        <w:rPr>
          <w:rFonts w:asciiTheme="minorHAnsi" w:hAnsiTheme="minorHAnsi"/>
          <w:b/>
          <w:bCs/>
          <w:u w:val="single"/>
        </w:rPr>
      </w:pPr>
      <w:r w:rsidRPr="00E65337">
        <w:rPr>
          <w:rFonts w:asciiTheme="minorHAnsi" w:hAnsiTheme="minorHAnsi"/>
          <w:b/>
          <w:bCs/>
          <w:u w:val="single"/>
        </w:rPr>
        <w:lastRenderedPageBreak/>
        <w:t>Approaches to Writing</w:t>
      </w:r>
    </w:p>
    <w:p w14:paraId="14C986CD" w14:textId="77777777" w:rsidR="000212EA" w:rsidRPr="00E65337" w:rsidRDefault="000212EA" w:rsidP="000212EA">
      <w:pPr>
        <w:pStyle w:val="Default"/>
        <w:jc w:val="center"/>
        <w:rPr>
          <w:rFonts w:asciiTheme="minorHAnsi" w:hAnsiTheme="minorHAnsi"/>
          <w:u w:val="single"/>
        </w:rPr>
      </w:pPr>
    </w:p>
    <w:p w14:paraId="7796BC55" w14:textId="54845DC3" w:rsidR="002F5629" w:rsidRDefault="002F5629" w:rsidP="002F5629">
      <w:pPr>
        <w:rPr>
          <w:rFonts w:ascii="Segoe UI" w:hAnsi="Segoe UI" w:cs="Segoe UI"/>
          <w:color w:val="242424"/>
        </w:rPr>
      </w:pPr>
      <w:r>
        <w:rPr>
          <w:rFonts w:ascii="Segoe UI" w:hAnsi="Segoe UI" w:cs="Segoe UI"/>
          <w:color w:val="242424"/>
          <w:shd w:val="clear" w:color="auto" w:fill="FFFFFF"/>
        </w:rPr>
        <w:t>At Silver Tree Primary School, we believe that developing strong writing skills is essential for our students' academic success and future endeavours. We teach key writing skills by supporting our pupils to write for a variety of purposes and providing daily time to write.</w:t>
      </w:r>
      <w:r w:rsidR="009A6818">
        <w:rPr>
          <w:rFonts w:ascii="Segoe UI" w:hAnsi="Segoe UI" w:cs="Segoe UI"/>
          <w:color w:val="242424"/>
          <w:shd w:val="clear" w:color="auto" w:fill="FFFFFF"/>
        </w:rPr>
        <w:t xml:space="preserve"> </w:t>
      </w:r>
      <w:r>
        <w:rPr>
          <w:rFonts w:ascii="Segoe UI" w:hAnsi="Segoe UI" w:cs="Segoe UI"/>
          <w:color w:val="242424"/>
          <w:shd w:val="clear" w:color="auto" w:fill="FFFFFF"/>
        </w:rPr>
        <w:t xml:space="preserve"> </w:t>
      </w:r>
      <w:r w:rsidR="009A6818">
        <w:rPr>
          <w:rFonts w:ascii="Segoe UI" w:hAnsi="Segoe UI" w:cs="Segoe UI"/>
          <w:color w:val="242424"/>
          <w:shd w:val="clear" w:color="auto" w:fill="FFFFFF"/>
        </w:rPr>
        <w:t>O</w:t>
      </w:r>
      <w:r>
        <w:rPr>
          <w:rFonts w:ascii="Segoe UI" w:hAnsi="Segoe UI" w:cs="Segoe UI"/>
          <w:color w:val="242424"/>
          <w:shd w:val="clear" w:color="auto" w:fill="FFFFFF"/>
        </w:rPr>
        <w:t xml:space="preserve">ur approach to teaching and assessing writing skills </w:t>
      </w:r>
      <w:r w:rsidR="009A6818">
        <w:rPr>
          <w:rFonts w:ascii="Segoe UI" w:hAnsi="Segoe UI" w:cs="Segoe UI"/>
          <w:color w:val="242424"/>
          <w:shd w:val="clear" w:color="auto" w:fill="FFFFFF"/>
        </w:rPr>
        <w:t>aims to</w:t>
      </w:r>
      <w:r>
        <w:rPr>
          <w:rFonts w:ascii="Segoe UI" w:hAnsi="Segoe UI" w:cs="Segoe UI"/>
          <w:color w:val="242424"/>
          <w:shd w:val="clear" w:color="auto" w:fill="FFFFFF"/>
        </w:rPr>
        <w:t xml:space="preserve"> provide a consistent and effective learning experience for all students.</w:t>
      </w:r>
      <w:r>
        <w:rPr>
          <w:rFonts w:ascii="Segoe UI" w:hAnsi="Segoe UI" w:cs="Segoe UI"/>
          <w:color w:val="242424"/>
        </w:rPr>
        <w:br/>
      </w:r>
      <w:r>
        <w:rPr>
          <w:rFonts w:ascii="Segoe UI" w:hAnsi="Segoe UI" w:cs="Segoe UI"/>
          <w:color w:val="242424"/>
        </w:rPr>
        <w:br/>
      </w:r>
      <w:r>
        <w:rPr>
          <w:rFonts w:ascii="Segoe UI" w:hAnsi="Segoe UI" w:cs="Segoe UI"/>
          <w:color w:val="242424"/>
          <w:shd w:val="clear" w:color="auto" w:fill="FFFFFF"/>
        </w:rPr>
        <w:t>Aims:</w:t>
      </w:r>
      <w:r>
        <w:rPr>
          <w:rFonts w:ascii="Segoe UI" w:hAnsi="Segoe UI" w:cs="Segoe UI"/>
          <w:color w:val="242424"/>
        </w:rPr>
        <w:br/>
      </w:r>
      <w:r>
        <w:rPr>
          <w:rFonts w:ascii="Segoe UI" w:hAnsi="Segoe UI" w:cs="Segoe UI"/>
          <w:color w:val="242424"/>
          <w:shd w:val="clear" w:color="auto" w:fill="FFFFFF"/>
        </w:rPr>
        <w:t>1. To foster a love for writing and encourage students to express their thoughts, ideas, and creativity through written communication.</w:t>
      </w:r>
      <w:r>
        <w:rPr>
          <w:rFonts w:ascii="Segoe UI" w:hAnsi="Segoe UI" w:cs="Segoe UI"/>
          <w:color w:val="242424"/>
        </w:rPr>
        <w:br/>
      </w:r>
      <w:r>
        <w:rPr>
          <w:rFonts w:ascii="Segoe UI" w:hAnsi="Segoe UI" w:cs="Segoe UI"/>
          <w:color w:val="242424"/>
          <w:shd w:val="clear" w:color="auto" w:fill="FFFFFF"/>
        </w:rPr>
        <w:t>2. To develop students' ability to write clearly, coherently, and with appropriate grammar, punctuation, and spelling.</w:t>
      </w:r>
      <w:r>
        <w:rPr>
          <w:rFonts w:ascii="Segoe UI" w:hAnsi="Segoe UI" w:cs="Segoe UI"/>
          <w:color w:val="242424"/>
        </w:rPr>
        <w:br/>
      </w:r>
      <w:r>
        <w:rPr>
          <w:rFonts w:ascii="Segoe UI" w:hAnsi="Segoe UI" w:cs="Segoe UI"/>
          <w:color w:val="242424"/>
          <w:shd w:val="clear" w:color="auto" w:fill="FFFFFF"/>
        </w:rPr>
        <w:t>3. To equip students with the necessary skills to write for different purposes and audiences, including narrative, persuasive, descriptive, and informative writing.</w:t>
      </w:r>
      <w:r>
        <w:rPr>
          <w:rFonts w:ascii="Segoe UI" w:hAnsi="Segoe UI" w:cs="Segoe UI"/>
          <w:color w:val="242424"/>
        </w:rPr>
        <w:br/>
      </w:r>
      <w:r>
        <w:rPr>
          <w:rFonts w:ascii="Segoe UI" w:hAnsi="Segoe UI" w:cs="Segoe UI"/>
          <w:color w:val="242424"/>
          <w:shd w:val="clear" w:color="auto" w:fill="FFFFFF"/>
        </w:rPr>
        <w:t>4. To promote critical thinking and problem-solving skills through writing tasks.</w:t>
      </w:r>
      <w:r>
        <w:rPr>
          <w:rFonts w:ascii="Segoe UI" w:hAnsi="Segoe UI" w:cs="Segoe UI"/>
          <w:color w:val="242424"/>
        </w:rPr>
        <w:br/>
      </w:r>
      <w:r>
        <w:rPr>
          <w:rFonts w:ascii="Segoe UI" w:hAnsi="Segoe UI" w:cs="Segoe UI"/>
          <w:color w:val="242424"/>
          <w:shd w:val="clear" w:color="auto" w:fill="FFFFFF"/>
        </w:rPr>
        <w:t>5. To provide opportunities for students to receive constructive feedback and improve their writing through regular assessment and targeted support.</w:t>
      </w:r>
      <w:r>
        <w:rPr>
          <w:rFonts w:ascii="Segoe UI" w:hAnsi="Segoe UI" w:cs="Segoe UI"/>
          <w:color w:val="242424"/>
        </w:rPr>
        <w:br/>
      </w:r>
      <w:r>
        <w:rPr>
          <w:rFonts w:ascii="Segoe UI" w:hAnsi="Segoe UI" w:cs="Segoe UI"/>
          <w:color w:val="242424"/>
        </w:rPr>
        <w:br/>
      </w:r>
      <w:r>
        <w:rPr>
          <w:rFonts w:ascii="Segoe UI" w:hAnsi="Segoe UI" w:cs="Segoe UI"/>
          <w:color w:val="242424"/>
          <w:shd w:val="clear" w:color="auto" w:fill="FFFFFF"/>
        </w:rPr>
        <w:t>Teaching and Learning Strategies:</w:t>
      </w:r>
      <w:r>
        <w:rPr>
          <w:rFonts w:ascii="Segoe UI" w:hAnsi="Segoe UI" w:cs="Segoe UI"/>
          <w:color w:val="242424"/>
        </w:rPr>
        <w:br/>
      </w:r>
      <w:r>
        <w:rPr>
          <w:rFonts w:ascii="Segoe UI" w:hAnsi="Segoe UI" w:cs="Segoe UI"/>
          <w:color w:val="242424"/>
          <w:shd w:val="clear" w:color="auto" w:fill="FFFFFF"/>
        </w:rPr>
        <w:t>1. Teachers will provide explicit instruction on various writing genres, including modelling and shared writing activities.</w:t>
      </w:r>
      <w:r>
        <w:rPr>
          <w:rFonts w:ascii="Segoe UI" w:hAnsi="Segoe UI" w:cs="Segoe UI"/>
          <w:color w:val="242424"/>
        </w:rPr>
        <w:br/>
      </w:r>
      <w:r>
        <w:rPr>
          <w:rFonts w:ascii="Segoe UI" w:hAnsi="Segoe UI" w:cs="Segoe UI"/>
          <w:color w:val="242424"/>
          <w:shd w:val="clear" w:color="auto" w:fill="FFFFFF"/>
        </w:rPr>
        <w:t>2. Students will engage in regular independent writing tasks, allowing them to practice and apply the skills taught.</w:t>
      </w:r>
      <w:r>
        <w:rPr>
          <w:rFonts w:ascii="Segoe UI" w:hAnsi="Segoe UI" w:cs="Segoe UI"/>
          <w:color w:val="242424"/>
        </w:rPr>
        <w:br/>
      </w:r>
      <w:r>
        <w:rPr>
          <w:rFonts w:ascii="Segoe UI" w:hAnsi="Segoe UI" w:cs="Segoe UI"/>
          <w:color w:val="242424"/>
          <w:shd w:val="clear" w:color="auto" w:fill="FFFFFF"/>
        </w:rPr>
        <w:t>3. Adapted instruction will be provided to cater to the diverse needs and abilities of students.</w:t>
      </w:r>
      <w:r>
        <w:rPr>
          <w:rFonts w:ascii="Segoe UI" w:hAnsi="Segoe UI" w:cs="Segoe UI"/>
          <w:color w:val="242424"/>
        </w:rPr>
        <w:br/>
      </w:r>
      <w:r>
        <w:rPr>
          <w:rFonts w:ascii="Segoe UI" w:hAnsi="Segoe UI" w:cs="Segoe UI"/>
          <w:color w:val="242424"/>
          <w:shd w:val="clear" w:color="auto" w:fill="FFFFFF"/>
        </w:rPr>
        <w:t>4. Teachers will incorporate a range of resources, including books, digital media, and real-life examples, to enhance students' understanding and engagement with writing.</w:t>
      </w:r>
      <w:r>
        <w:rPr>
          <w:rFonts w:ascii="Segoe UI" w:hAnsi="Segoe UI" w:cs="Segoe UI"/>
          <w:color w:val="242424"/>
        </w:rPr>
        <w:br/>
      </w:r>
      <w:r>
        <w:rPr>
          <w:rFonts w:ascii="Segoe UI" w:hAnsi="Segoe UI" w:cs="Segoe UI"/>
          <w:color w:val="242424"/>
          <w:shd w:val="clear" w:color="auto" w:fill="FFFFFF"/>
        </w:rPr>
        <w:t>5. Collaborative writing activities will be encouraged to promote peer learning and collaboration.</w:t>
      </w:r>
      <w:r>
        <w:rPr>
          <w:rFonts w:ascii="Segoe UI" w:hAnsi="Segoe UI" w:cs="Segoe UI"/>
          <w:color w:val="242424"/>
        </w:rPr>
        <w:br/>
      </w:r>
      <w:r>
        <w:rPr>
          <w:rFonts w:ascii="Segoe UI" w:hAnsi="Segoe UI" w:cs="Segoe UI"/>
          <w:color w:val="242424"/>
        </w:rPr>
        <w:br/>
      </w:r>
      <w:r>
        <w:rPr>
          <w:rFonts w:ascii="Segoe UI" w:hAnsi="Segoe UI" w:cs="Segoe UI"/>
          <w:color w:val="242424"/>
          <w:shd w:val="clear" w:color="auto" w:fill="FFFFFF"/>
        </w:rPr>
        <w:t>Assessment and Feedback:</w:t>
      </w:r>
      <w:r>
        <w:rPr>
          <w:rFonts w:ascii="Segoe UI" w:hAnsi="Segoe UI" w:cs="Segoe UI"/>
          <w:color w:val="242424"/>
        </w:rPr>
        <w:br/>
      </w:r>
      <w:r>
        <w:rPr>
          <w:rFonts w:ascii="Segoe UI" w:hAnsi="Segoe UI" w:cs="Segoe UI"/>
          <w:color w:val="242424"/>
          <w:shd w:val="clear" w:color="auto" w:fill="FFFFFF"/>
        </w:rPr>
        <w:t>1. Student’s writing will be assessed as part of an ongoing cycle of formative and summative assessment. Writing across all genres will be used to gather evidence, and children will complete a minimum of two hot-writes per half-term.</w:t>
      </w:r>
      <w:r>
        <w:rPr>
          <w:rFonts w:ascii="Segoe UI" w:hAnsi="Segoe UI" w:cs="Segoe UI"/>
          <w:color w:val="242424"/>
        </w:rPr>
        <w:br/>
      </w:r>
      <w:r>
        <w:rPr>
          <w:rFonts w:ascii="Segoe UI" w:hAnsi="Segoe UI" w:cs="Segoe UI"/>
          <w:color w:val="242424"/>
          <w:shd w:val="clear" w:color="auto" w:fill="FFFFFF"/>
        </w:rPr>
        <w:t>2. Feedback will be provided to students, highlighting their strengths and areas for improvement.</w:t>
      </w:r>
      <w:r>
        <w:rPr>
          <w:rFonts w:ascii="Segoe UI" w:hAnsi="Segoe UI" w:cs="Segoe UI"/>
          <w:color w:val="242424"/>
        </w:rPr>
        <w:br/>
      </w:r>
      <w:r>
        <w:rPr>
          <w:rFonts w:ascii="Segoe UI" w:hAnsi="Segoe UI" w:cs="Segoe UI"/>
          <w:color w:val="242424"/>
          <w:shd w:val="clear" w:color="auto" w:fill="FFFFFF"/>
        </w:rPr>
        <w:t>3. Teachers will provide specific and actionable feedback to guide students' writing development.</w:t>
      </w:r>
      <w:r>
        <w:rPr>
          <w:rFonts w:ascii="Segoe UI" w:hAnsi="Segoe UI" w:cs="Segoe UI"/>
          <w:color w:val="242424"/>
        </w:rPr>
        <w:br/>
      </w:r>
      <w:r>
        <w:rPr>
          <w:rFonts w:ascii="Segoe UI" w:hAnsi="Segoe UI" w:cs="Segoe UI"/>
          <w:color w:val="242424"/>
          <w:shd w:val="clear" w:color="auto" w:fill="FFFFFF"/>
        </w:rPr>
        <w:t>4. Opportunities for self-assessment and reflection will be provided to encourage students to take ownership of their learning.</w:t>
      </w:r>
      <w:r>
        <w:rPr>
          <w:rFonts w:ascii="Segoe UI" w:hAnsi="Segoe UI" w:cs="Segoe UI"/>
          <w:color w:val="242424"/>
        </w:rPr>
        <w:br/>
      </w:r>
      <w:r>
        <w:rPr>
          <w:rFonts w:ascii="Segoe UI" w:hAnsi="Segoe UI" w:cs="Segoe UI"/>
          <w:color w:val="242424"/>
          <w:shd w:val="clear" w:color="auto" w:fill="FFFFFF"/>
        </w:rPr>
        <w:t>5. Progress in writing skills will be monitored and communicated to parents/guardians through assessment updates and parent evenings.</w:t>
      </w:r>
      <w:r>
        <w:rPr>
          <w:rFonts w:ascii="Segoe UI" w:hAnsi="Segoe UI" w:cs="Segoe UI"/>
          <w:color w:val="242424"/>
        </w:rPr>
        <w:br/>
      </w:r>
    </w:p>
    <w:p w14:paraId="6CC3F0A7" w14:textId="77777777" w:rsidR="002F5629" w:rsidRDefault="002F5629" w:rsidP="002F5629">
      <w:pPr>
        <w:rPr>
          <w:rFonts w:ascii="Segoe UI" w:hAnsi="Segoe UI" w:cs="Segoe UI"/>
          <w:color w:val="242424"/>
        </w:rPr>
      </w:pPr>
      <w:r>
        <w:rPr>
          <w:rFonts w:ascii="Segoe UI" w:hAnsi="Segoe UI" w:cs="Segoe UI"/>
          <w:color w:val="242424"/>
        </w:rPr>
        <w:lastRenderedPageBreak/>
        <w:t>At Silver Tree Primary School, we have adopted and implemented the following writing process:</w:t>
      </w:r>
    </w:p>
    <w:p w14:paraId="33F42689" w14:textId="77777777" w:rsidR="002F5629" w:rsidRDefault="002F5629" w:rsidP="002F5629">
      <w:pPr>
        <w:rPr>
          <w:rFonts w:ascii="Segoe UI" w:hAnsi="Segoe UI" w:cs="Segoe UI"/>
          <w:color w:val="242424"/>
        </w:rPr>
      </w:pPr>
      <w:r w:rsidRPr="006965B0">
        <w:rPr>
          <w:rFonts w:ascii="Segoe UI" w:hAnsi="Segoe UI" w:cs="Segoe UI"/>
          <w:noProof/>
          <w:color w:val="242424"/>
        </w:rPr>
        <mc:AlternateContent>
          <mc:Choice Requires="wps">
            <w:drawing>
              <wp:anchor distT="45720" distB="45720" distL="114300" distR="114300" simplePos="0" relativeHeight="251681280" behindDoc="0" locked="0" layoutInCell="1" allowOverlap="1" wp14:anchorId="482EC3F9" wp14:editId="45211201">
                <wp:simplePos x="0" y="0"/>
                <wp:positionH relativeFrom="column">
                  <wp:posOffset>3388405</wp:posOffset>
                </wp:positionH>
                <wp:positionV relativeFrom="paragraph">
                  <wp:posOffset>187117</wp:posOffset>
                </wp:positionV>
                <wp:extent cx="2192655" cy="1604645"/>
                <wp:effectExtent l="0" t="0" r="17145" b="14605"/>
                <wp:wrapSquare wrapText="bothSides"/>
                <wp:docPr id="4988342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2655" cy="1604645"/>
                        </a:xfrm>
                        <a:prstGeom prst="rect">
                          <a:avLst/>
                        </a:prstGeom>
                        <a:solidFill>
                          <a:srgbClr val="FFFFFF"/>
                        </a:solidFill>
                        <a:ln w="9525">
                          <a:solidFill>
                            <a:srgbClr val="00B050"/>
                          </a:solidFill>
                          <a:miter lim="800000"/>
                          <a:headEnd/>
                          <a:tailEnd/>
                        </a:ln>
                      </wps:spPr>
                      <wps:txbx>
                        <w:txbxContent>
                          <w:p w14:paraId="47B219E3" w14:textId="77777777" w:rsidR="002F5629" w:rsidRDefault="002F5629" w:rsidP="002F5629">
                            <w:pPr>
                              <w:ind w:left="360"/>
                              <w:jc w:val="both"/>
                              <w:rPr>
                                <w:color w:val="00B050"/>
                              </w:rPr>
                            </w:pPr>
                            <w:r>
                              <w:rPr>
                                <w:color w:val="00B050"/>
                              </w:rPr>
                              <w:t>2. SPaG skills</w:t>
                            </w:r>
                          </w:p>
                          <w:p w14:paraId="1697FC00" w14:textId="77777777" w:rsidR="002F5629" w:rsidRPr="006B056F" w:rsidRDefault="002F5629" w:rsidP="002F5629">
                            <w:pPr>
                              <w:ind w:left="360"/>
                              <w:jc w:val="both"/>
                              <w:rPr>
                                <w:color w:val="00B050"/>
                              </w:rPr>
                            </w:pPr>
                            <w:r>
                              <w:rPr>
                                <w:color w:val="00B050"/>
                              </w:rPr>
                              <w:t>Specific skills are initially taught in isolation then within context to support understanding of spelling, punctuation, and grammatical features.</w:t>
                            </w:r>
                            <w:r w:rsidRPr="006B056F">
                              <w:rPr>
                                <w:color w:val="00B050"/>
                              </w:rPr>
                              <w:t xml:space="preserve"> </w:t>
                            </w:r>
                          </w:p>
                          <w:p w14:paraId="5FAB3A01" w14:textId="77777777" w:rsidR="002F5629" w:rsidRDefault="002F5629" w:rsidP="002F5629">
                            <w:pPr>
                              <w:ind w:left="360"/>
                            </w:pPr>
                          </w:p>
                          <w:p w14:paraId="46DD266F" w14:textId="77777777" w:rsidR="002F5629" w:rsidRDefault="002F5629" w:rsidP="002F5629">
                            <w:pPr>
                              <w:ind w:left="360"/>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2EC3F9" id="_x0000_t202" coordsize="21600,21600" o:spt="202" path="m,l,21600r21600,l21600,xe">
                <v:stroke joinstyle="miter"/>
                <v:path gradientshapeok="t" o:connecttype="rect"/>
              </v:shapetype>
              <v:shape id="Text Box 2" o:spid="_x0000_s1026" type="#_x0000_t202" style="position:absolute;margin-left:266.8pt;margin-top:14.75pt;width:172.65pt;height:126.35pt;z-index:251681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" strokecolor="#00b050">
                <v:textbox>
                  <w:txbxContent>
                    <w:p w14:paraId="47B219E3" w14:textId="77777777" w:rsidR="002F5629" w:rsidRDefault="002F5629" w:rsidP="002F5629">
                      <w:pPr>
                        <w:ind w:left="360"/>
                        <w:jc w:val="both"/>
                        <w:rPr>
                          <w:color w:val="00B050"/>
                        </w:rPr>
                      </w:pPr>
                      <w:r>
                        <w:rPr>
                          <w:color w:val="00B050"/>
                        </w:rPr>
                        <w:t xml:space="preserve">2. </w:t>
                      </w:r>
                      <w:proofErr w:type="spellStart"/>
                      <w:r>
                        <w:rPr>
                          <w:color w:val="00B050"/>
                        </w:rPr>
                        <w:t>SPaG</w:t>
                      </w:r>
                      <w:proofErr w:type="spellEnd"/>
                      <w:r>
                        <w:rPr>
                          <w:color w:val="00B050"/>
                        </w:rPr>
                        <w:t xml:space="preserve"> skills</w:t>
                      </w:r>
                    </w:p>
                    <w:p w14:paraId="1697FC00" w14:textId="77777777" w:rsidR="002F5629" w:rsidRPr="006B056F" w:rsidRDefault="002F5629" w:rsidP="002F5629">
                      <w:pPr>
                        <w:ind w:left="360"/>
                        <w:jc w:val="both"/>
                        <w:rPr>
                          <w:color w:val="00B050"/>
                        </w:rPr>
                      </w:pPr>
                      <w:r>
                        <w:rPr>
                          <w:color w:val="00B050"/>
                        </w:rPr>
                        <w:t>Specific skills are initially taught in isolation then within context to support understanding of spelling, punctuation, and grammatical features.</w:t>
                      </w:r>
                      <w:r w:rsidRPr="006B056F">
                        <w:rPr>
                          <w:color w:val="00B050"/>
                        </w:rPr>
                        <w:t xml:space="preserve"> </w:t>
                      </w:r>
                    </w:p>
                    <w:p w14:paraId="5FAB3A01" w14:textId="77777777" w:rsidR="002F5629" w:rsidRDefault="002F5629" w:rsidP="002F5629">
                      <w:pPr>
                        <w:ind w:left="360"/>
                      </w:pPr>
                    </w:p>
                    <w:p w14:paraId="46DD266F" w14:textId="77777777" w:rsidR="002F5629" w:rsidRDefault="002F5629" w:rsidP="002F5629">
                      <w:pPr>
                        <w:ind w:left="360"/>
                        <w:jc w:val="center"/>
                      </w:pPr>
                    </w:p>
                  </w:txbxContent>
                </v:textbox>
                <w10:wrap type="square"/>
              </v:shape>
            </w:pict>
          </mc:Fallback>
        </mc:AlternateContent>
      </w:r>
      <w:r w:rsidRPr="006965B0">
        <w:rPr>
          <w:rFonts w:ascii="Segoe UI" w:hAnsi="Segoe UI" w:cs="Segoe UI"/>
          <w:noProof/>
          <w:color w:val="242424"/>
        </w:rPr>
        <mc:AlternateContent>
          <mc:Choice Requires="wps">
            <w:drawing>
              <wp:anchor distT="45720" distB="45720" distL="114300" distR="114300" simplePos="0" relativeHeight="251679232" behindDoc="0" locked="0" layoutInCell="1" allowOverlap="1" wp14:anchorId="20BC9572" wp14:editId="7DBDEB29">
                <wp:simplePos x="0" y="0"/>
                <wp:positionH relativeFrom="column">
                  <wp:posOffset>-160145</wp:posOffset>
                </wp:positionH>
                <wp:positionV relativeFrom="paragraph">
                  <wp:posOffset>295821</wp:posOffset>
                </wp:positionV>
                <wp:extent cx="2096135" cy="1374775"/>
                <wp:effectExtent l="0" t="0" r="18415" b="158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6135" cy="1374775"/>
                        </a:xfrm>
                        <a:prstGeom prst="rect">
                          <a:avLst/>
                        </a:prstGeom>
                        <a:solidFill>
                          <a:srgbClr val="FFFFFF"/>
                        </a:solidFill>
                        <a:ln w="9525">
                          <a:solidFill>
                            <a:srgbClr val="00B050"/>
                          </a:solidFill>
                          <a:miter lim="800000"/>
                          <a:headEnd/>
                          <a:tailEnd/>
                        </a:ln>
                      </wps:spPr>
                      <wps:txbx>
                        <w:txbxContent>
                          <w:p w14:paraId="16E7EA2F" w14:textId="77777777" w:rsidR="002F5629" w:rsidRPr="006B056F" w:rsidRDefault="002F5629" w:rsidP="002F5629">
                            <w:pPr>
                              <w:pStyle w:val="ListParagraph"/>
                              <w:numPr>
                                <w:ilvl w:val="0"/>
                                <w:numId w:val="16"/>
                              </w:numPr>
                              <w:jc w:val="center"/>
                              <w:rPr>
                                <w:color w:val="00B050"/>
                              </w:rPr>
                            </w:pPr>
                            <w:r w:rsidRPr="006B056F">
                              <w:rPr>
                                <w:color w:val="00B050"/>
                              </w:rPr>
                              <w:t>Model text / WAGOLL</w:t>
                            </w:r>
                          </w:p>
                          <w:p w14:paraId="5A0FCD5D" w14:textId="77777777" w:rsidR="002F5629" w:rsidRPr="006B056F" w:rsidRDefault="002F5629" w:rsidP="002F5629">
                            <w:pPr>
                              <w:ind w:left="360"/>
                              <w:jc w:val="both"/>
                              <w:rPr>
                                <w:color w:val="00B050"/>
                              </w:rPr>
                            </w:pPr>
                            <w:r w:rsidRPr="006B056F">
                              <w:rPr>
                                <w:color w:val="00B050"/>
                              </w:rPr>
                              <w:t xml:space="preserve">A genre specific model text is shared with the children. A range of activities and talk opportunities are provided to evaluate and analyse the text. </w:t>
                            </w:r>
                          </w:p>
                          <w:p w14:paraId="2B463CC8" w14:textId="77777777" w:rsidR="002F5629" w:rsidRDefault="002F5629" w:rsidP="002F5629">
                            <w:pPr>
                              <w:ind w:left="360"/>
                            </w:pPr>
                          </w:p>
                          <w:p w14:paraId="40968FE2" w14:textId="77777777" w:rsidR="002F5629" w:rsidRDefault="002F5629" w:rsidP="002F5629">
                            <w:pPr>
                              <w:ind w:left="360"/>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BC9572" id="_x0000_s1027" type="#_x0000_t202" style="position:absolute;margin-left:-12.6pt;margin-top:23.3pt;width:165.05pt;height:108.25pt;z-index:2516792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" strokecolor="#00b050">
                <v:textbox>
                  <w:txbxContent>
                    <w:p w14:paraId="16E7EA2F" w14:textId="77777777" w:rsidR="002F5629" w:rsidRPr="006B056F" w:rsidRDefault="002F5629" w:rsidP="002F5629">
                      <w:pPr>
                        <w:pStyle w:val="ListParagraph"/>
                        <w:numPr>
                          <w:ilvl w:val="0"/>
                          <w:numId w:val="16"/>
                        </w:numPr>
                        <w:jc w:val="center"/>
                        <w:rPr>
                          <w:color w:val="00B050"/>
                        </w:rPr>
                      </w:pPr>
                      <w:r w:rsidRPr="006B056F">
                        <w:rPr>
                          <w:color w:val="00B050"/>
                        </w:rPr>
                        <w:t>Model text / WAGOLL</w:t>
                      </w:r>
                    </w:p>
                    <w:p w14:paraId="5A0FCD5D" w14:textId="77777777" w:rsidR="002F5629" w:rsidRPr="006B056F" w:rsidRDefault="002F5629" w:rsidP="002F5629">
                      <w:pPr>
                        <w:ind w:left="360"/>
                        <w:jc w:val="both"/>
                        <w:rPr>
                          <w:color w:val="00B050"/>
                        </w:rPr>
                      </w:pPr>
                      <w:r w:rsidRPr="006B056F">
                        <w:rPr>
                          <w:color w:val="00B050"/>
                        </w:rPr>
                        <w:t xml:space="preserve">A genre specific model text is shared with the children. A range of activities and talk opportunities are provided to evaluate and analyse the text. </w:t>
                      </w:r>
                    </w:p>
                    <w:p w14:paraId="2B463CC8" w14:textId="77777777" w:rsidR="002F5629" w:rsidRDefault="002F5629" w:rsidP="002F5629">
                      <w:pPr>
                        <w:ind w:left="360"/>
                      </w:pPr>
                    </w:p>
                    <w:p w14:paraId="40968FE2" w14:textId="77777777" w:rsidR="002F5629" w:rsidRDefault="002F5629" w:rsidP="002F5629">
                      <w:pPr>
                        <w:ind w:left="360"/>
                        <w:jc w:val="center"/>
                      </w:pPr>
                    </w:p>
                  </w:txbxContent>
                </v:textbox>
                <w10:wrap type="square"/>
              </v:shape>
            </w:pict>
          </mc:Fallback>
        </mc:AlternateContent>
      </w:r>
    </w:p>
    <w:p w14:paraId="387736F4" w14:textId="77777777" w:rsidR="002F5629" w:rsidRDefault="002F5629" w:rsidP="002F5629">
      <w:pPr>
        <w:rPr>
          <w:rFonts w:ascii="Segoe UI" w:hAnsi="Segoe UI" w:cs="Segoe UI"/>
          <w:color w:val="242424"/>
        </w:rPr>
      </w:pPr>
    </w:p>
    <w:p w14:paraId="5083F8AB" w14:textId="77777777" w:rsidR="002F5629" w:rsidRDefault="002F5629" w:rsidP="002F5629">
      <w:pPr>
        <w:rPr>
          <w:rFonts w:ascii="Segoe UI" w:hAnsi="Segoe UI" w:cs="Segoe UI"/>
          <w:color w:val="242424"/>
        </w:rPr>
      </w:pPr>
      <w:r>
        <w:rPr>
          <w:rFonts w:ascii="Segoe UI" w:hAnsi="Segoe UI" w:cs="Segoe UI"/>
          <w:noProof/>
          <w:color w:val="242424"/>
        </w:rPr>
        <mc:AlternateContent>
          <mc:Choice Requires="wps">
            <w:drawing>
              <wp:anchor distT="0" distB="0" distL="114300" distR="114300" simplePos="0" relativeHeight="251680256" behindDoc="0" locked="0" layoutInCell="1" allowOverlap="1" wp14:anchorId="79F37F4C" wp14:editId="0D678D1C">
                <wp:simplePos x="0" y="0"/>
                <wp:positionH relativeFrom="column">
                  <wp:posOffset>2180363</wp:posOffset>
                </wp:positionH>
                <wp:positionV relativeFrom="paragraph">
                  <wp:posOffset>133083</wp:posOffset>
                </wp:positionV>
                <wp:extent cx="914400" cy="332509"/>
                <wp:effectExtent l="0" t="19050" r="38100" b="29845"/>
                <wp:wrapNone/>
                <wp:docPr id="1708361885" name="Arrow: Right 2"/>
                <wp:cNvGraphicFramePr/>
                <a:graphic xmlns:a="http://schemas.openxmlformats.org/drawingml/2006/main">
                  <a:graphicData uri="http://schemas.microsoft.com/office/word/2010/wordprocessingShape">
                    <wps:wsp>
                      <wps:cNvSpPr/>
                      <wps:spPr>
                        <a:xfrm>
                          <a:off x="0" y="0"/>
                          <a:ext cx="914400" cy="332509"/>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967E3F5"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 o:spid="_x0000_s1026" type="#_x0000_t13" style="position:absolute;margin-left:171.7pt;margin-top:10.5pt;width:1in;height:26.2pt;z-index:251680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" adj="17673" fillcolor="#5b9bd5 [3204]" strokecolor="#091723 [484]" strokeweight="1pt"/>
            </w:pict>
          </mc:Fallback>
        </mc:AlternateContent>
      </w:r>
    </w:p>
    <w:p w14:paraId="71E7A3A4" w14:textId="77777777" w:rsidR="002F5629" w:rsidRDefault="002F5629" w:rsidP="002F5629">
      <w:pPr>
        <w:rPr>
          <w:rFonts w:ascii="Segoe UI" w:hAnsi="Segoe UI" w:cs="Segoe UI"/>
          <w:color w:val="242424"/>
        </w:rPr>
      </w:pPr>
    </w:p>
    <w:p w14:paraId="5E7DBD84" w14:textId="77777777" w:rsidR="002F5629" w:rsidRDefault="002F5629" w:rsidP="002F5629">
      <w:pPr>
        <w:rPr>
          <w:rFonts w:ascii="Segoe UI" w:hAnsi="Segoe UI" w:cs="Segoe UI"/>
          <w:color w:val="242424"/>
        </w:rPr>
      </w:pPr>
    </w:p>
    <w:p w14:paraId="18DC635F" w14:textId="77777777" w:rsidR="002F5629" w:rsidRDefault="002F5629" w:rsidP="002F5629">
      <w:pPr>
        <w:rPr>
          <w:rFonts w:ascii="Segoe UI" w:hAnsi="Segoe UI" w:cs="Segoe UI"/>
          <w:color w:val="242424"/>
        </w:rPr>
      </w:pPr>
    </w:p>
    <w:p w14:paraId="59DCF4FF" w14:textId="77777777" w:rsidR="002F5629" w:rsidRDefault="002F5629" w:rsidP="002F5629">
      <w:pPr>
        <w:rPr>
          <w:rFonts w:ascii="Segoe UI" w:hAnsi="Segoe UI" w:cs="Segoe UI"/>
          <w:color w:val="242424"/>
        </w:rPr>
      </w:pPr>
      <w:r>
        <w:rPr>
          <w:rFonts w:ascii="Segoe UI" w:hAnsi="Segoe UI" w:cs="Segoe UI"/>
          <w:noProof/>
          <w:color w:val="242424"/>
        </w:rPr>
        <mc:AlternateContent>
          <mc:Choice Requires="wps">
            <w:drawing>
              <wp:anchor distT="0" distB="0" distL="114300" distR="114300" simplePos="0" relativeHeight="251682304" behindDoc="0" locked="0" layoutInCell="1" allowOverlap="1" wp14:anchorId="589D2072" wp14:editId="1EF294E0">
                <wp:simplePos x="0" y="0"/>
                <wp:positionH relativeFrom="column">
                  <wp:posOffset>4191000</wp:posOffset>
                </wp:positionH>
                <wp:positionV relativeFrom="paragraph">
                  <wp:posOffset>182627</wp:posOffset>
                </wp:positionV>
                <wp:extent cx="440628" cy="332509"/>
                <wp:effectExtent l="15875" t="3175" r="33020" b="33020"/>
                <wp:wrapNone/>
                <wp:docPr id="2015921348" name="Arrow: Right 2"/>
                <wp:cNvGraphicFramePr/>
                <a:graphic xmlns:a="http://schemas.openxmlformats.org/drawingml/2006/main">
                  <a:graphicData uri="http://schemas.microsoft.com/office/word/2010/wordprocessingShape">
                    <wps:wsp>
                      <wps:cNvSpPr/>
                      <wps:spPr>
                        <a:xfrm rot="5400000">
                          <a:off x="0" y="0"/>
                          <a:ext cx="440628" cy="332509"/>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C9E1FF9" id="Arrow: Right 2" o:spid="_x0000_s1026" type="#_x0000_t13" style="position:absolute;margin-left:330pt;margin-top:14.4pt;width:34.7pt;height:26.2pt;rotation:90;z-index:2516823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" adj="13450" fillcolor="#5b9bd5 [3204]" strokecolor="#091723 [484]" strokeweight="1pt"/>
            </w:pict>
          </mc:Fallback>
        </mc:AlternateContent>
      </w:r>
    </w:p>
    <w:p w14:paraId="0CAFD167" w14:textId="77777777" w:rsidR="002F5629" w:rsidRDefault="002F5629" w:rsidP="002F5629">
      <w:pPr>
        <w:rPr>
          <w:rFonts w:ascii="Segoe UI" w:hAnsi="Segoe UI" w:cs="Segoe UI"/>
          <w:color w:val="242424"/>
        </w:rPr>
      </w:pPr>
      <w:r w:rsidRPr="006965B0">
        <w:rPr>
          <w:rFonts w:ascii="Segoe UI" w:hAnsi="Segoe UI" w:cs="Segoe UI"/>
          <w:noProof/>
          <w:color w:val="242424"/>
        </w:rPr>
        <mc:AlternateContent>
          <mc:Choice Requires="wps">
            <w:drawing>
              <wp:anchor distT="45720" distB="45720" distL="114300" distR="114300" simplePos="0" relativeHeight="251685376" behindDoc="0" locked="0" layoutInCell="1" allowOverlap="1" wp14:anchorId="5B461896" wp14:editId="2B2A09B6">
                <wp:simplePos x="0" y="0"/>
                <wp:positionH relativeFrom="column">
                  <wp:posOffset>-134620</wp:posOffset>
                </wp:positionH>
                <wp:positionV relativeFrom="paragraph">
                  <wp:posOffset>311150</wp:posOffset>
                </wp:positionV>
                <wp:extent cx="2070100" cy="1450975"/>
                <wp:effectExtent l="0" t="0" r="25400" b="15875"/>
                <wp:wrapSquare wrapText="bothSides"/>
                <wp:docPr id="7231486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100" cy="1450975"/>
                        </a:xfrm>
                        <a:prstGeom prst="rect">
                          <a:avLst/>
                        </a:prstGeom>
                        <a:solidFill>
                          <a:srgbClr val="FFFFFF"/>
                        </a:solidFill>
                        <a:ln w="9525">
                          <a:solidFill>
                            <a:srgbClr val="00B050"/>
                          </a:solidFill>
                          <a:miter lim="800000"/>
                          <a:headEnd/>
                          <a:tailEnd/>
                        </a:ln>
                      </wps:spPr>
                      <wps:txbx>
                        <w:txbxContent>
                          <w:p w14:paraId="7B3918E8" w14:textId="77777777" w:rsidR="002F5629" w:rsidRDefault="002F5629" w:rsidP="002F5629">
                            <w:pPr>
                              <w:ind w:left="360"/>
                              <w:jc w:val="both"/>
                              <w:rPr>
                                <w:color w:val="00B050"/>
                              </w:rPr>
                            </w:pPr>
                            <w:r>
                              <w:rPr>
                                <w:color w:val="00B050"/>
                              </w:rPr>
                              <w:t>4. Planning</w:t>
                            </w:r>
                          </w:p>
                          <w:p w14:paraId="587D74B1" w14:textId="77777777" w:rsidR="002F5629" w:rsidRDefault="002F5629" w:rsidP="002F5629">
                            <w:pPr>
                              <w:ind w:left="360"/>
                            </w:pPr>
                            <w:r>
                              <w:rPr>
                                <w:color w:val="00B050"/>
                              </w:rPr>
                              <w:t xml:space="preserve">Writing is planned to use a range of approaches which encourages collaboration and talk. This element also provides opportunities for shared writing. </w:t>
                            </w:r>
                          </w:p>
                          <w:p w14:paraId="5FF2803E" w14:textId="77777777" w:rsidR="002F5629" w:rsidRDefault="002F5629" w:rsidP="002F5629">
                            <w:pPr>
                              <w:ind w:left="360"/>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461896" id="_x0000_s1028" type="#_x0000_t202" style="position:absolute;margin-left:-10.6pt;margin-top:24.5pt;width:163pt;height:114.25pt;z-index:2516853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" strokecolor="#00b050">
                <v:textbox>
                  <w:txbxContent>
                    <w:p w14:paraId="7B3918E8" w14:textId="77777777" w:rsidR="002F5629" w:rsidRDefault="002F5629" w:rsidP="002F5629">
                      <w:pPr>
                        <w:ind w:left="360"/>
                        <w:jc w:val="both"/>
                        <w:rPr>
                          <w:color w:val="00B050"/>
                        </w:rPr>
                      </w:pPr>
                      <w:r>
                        <w:rPr>
                          <w:color w:val="00B050"/>
                        </w:rPr>
                        <w:t>4. Planning</w:t>
                      </w:r>
                    </w:p>
                    <w:p w14:paraId="587D74B1" w14:textId="77777777" w:rsidR="002F5629" w:rsidRDefault="002F5629" w:rsidP="002F5629">
                      <w:pPr>
                        <w:ind w:left="360"/>
                      </w:pPr>
                      <w:r>
                        <w:rPr>
                          <w:color w:val="00B050"/>
                        </w:rPr>
                        <w:t xml:space="preserve">Writing is planned to use a range of approaches which encourages collaboration and talk. This element also provides opportunities for shared writing. </w:t>
                      </w:r>
                    </w:p>
                    <w:p w14:paraId="5FF2803E" w14:textId="77777777" w:rsidR="002F5629" w:rsidRDefault="002F5629" w:rsidP="002F5629">
                      <w:pPr>
                        <w:ind w:left="360"/>
                        <w:jc w:val="center"/>
                      </w:pPr>
                    </w:p>
                  </w:txbxContent>
                </v:textbox>
                <w10:wrap type="square"/>
              </v:shape>
            </w:pict>
          </mc:Fallback>
        </mc:AlternateContent>
      </w:r>
    </w:p>
    <w:p w14:paraId="50010C12" w14:textId="77777777" w:rsidR="002F5629" w:rsidRDefault="002F5629" w:rsidP="002F5629">
      <w:pPr>
        <w:rPr>
          <w:rFonts w:ascii="Segoe UI" w:hAnsi="Segoe UI" w:cs="Segoe UI"/>
          <w:color w:val="242424"/>
        </w:rPr>
      </w:pPr>
      <w:r w:rsidRPr="006965B0">
        <w:rPr>
          <w:rFonts w:ascii="Segoe UI" w:hAnsi="Segoe UI" w:cs="Segoe UI"/>
          <w:noProof/>
          <w:color w:val="242424"/>
        </w:rPr>
        <mc:AlternateContent>
          <mc:Choice Requires="wps">
            <w:drawing>
              <wp:anchor distT="45720" distB="45720" distL="114300" distR="114300" simplePos="0" relativeHeight="251683328" behindDoc="0" locked="0" layoutInCell="1" allowOverlap="1" wp14:anchorId="06C34F15" wp14:editId="0DBD8271">
                <wp:simplePos x="0" y="0"/>
                <wp:positionH relativeFrom="column">
                  <wp:posOffset>3414395</wp:posOffset>
                </wp:positionH>
                <wp:positionV relativeFrom="paragraph">
                  <wp:posOffset>85090</wp:posOffset>
                </wp:positionV>
                <wp:extent cx="2192655" cy="1412875"/>
                <wp:effectExtent l="0" t="0" r="17145" b="15875"/>
                <wp:wrapSquare wrapText="bothSides"/>
                <wp:docPr id="18077686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2655" cy="1412875"/>
                        </a:xfrm>
                        <a:prstGeom prst="rect">
                          <a:avLst/>
                        </a:prstGeom>
                        <a:solidFill>
                          <a:srgbClr val="FFFFFF"/>
                        </a:solidFill>
                        <a:ln w="9525">
                          <a:solidFill>
                            <a:srgbClr val="00B050"/>
                          </a:solidFill>
                          <a:miter lim="800000"/>
                          <a:headEnd/>
                          <a:tailEnd/>
                        </a:ln>
                      </wps:spPr>
                      <wps:txbx>
                        <w:txbxContent>
                          <w:p w14:paraId="1B5B5ED4" w14:textId="77777777" w:rsidR="002F5629" w:rsidRDefault="002F5629" w:rsidP="002F5629">
                            <w:pPr>
                              <w:ind w:left="360"/>
                              <w:jc w:val="both"/>
                              <w:rPr>
                                <w:color w:val="00B050"/>
                              </w:rPr>
                            </w:pPr>
                            <w:r>
                              <w:rPr>
                                <w:color w:val="00B050"/>
                              </w:rPr>
                              <w:t>3. Genre-specific skills</w:t>
                            </w:r>
                          </w:p>
                          <w:p w14:paraId="1B51A5D6" w14:textId="77777777" w:rsidR="002F5629" w:rsidRPr="006B056F" w:rsidRDefault="002F5629" w:rsidP="002F5629">
                            <w:pPr>
                              <w:ind w:left="360"/>
                              <w:jc w:val="both"/>
                              <w:rPr>
                                <w:color w:val="00B050"/>
                              </w:rPr>
                            </w:pPr>
                            <w:r>
                              <w:rPr>
                                <w:color w:val="00B050"/>
                              </w:rPr>
                              <w:t>Children are taught genre-specific skills which could be used and applied to writing. Again, these are taught within context.</w:t>
                            </w:r>
                          </w:p>
                          <w:p w14:paraId="2653CCC6" w14:textId="77777777" w:rsidR="002F5629" w:rsidRDefault="002F5629" w:rsidP="002F5629">
                            <w:pPr>
                              <w:ind w:left="360"/>
                            </w:pPr>
                          </w:p>
                          <w:p w14:paraId="77E38D16" w14:textId="77777777" w:rsidR="002F5629" w:rsidRDefault="002F5629" w:rsidP="002F5629">
                            <w:pPr>
                              <w:ind w:left="360"/>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C34F15" id="_x0000_s1029" type="#_x0000_t202" style="position:absolute;margin-left:268.85pt;margin-top:6.7pt;width:172.65pt;height:111.25pt;z-index:251683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" strokecolor="#00b050">
                <v:textbox>
                  <w:txbxContent>
                    <w:p w14:paraId="1B5B5ED4" w14:textId="77777777" w:rsidR="002F5629" w:rsidRDefault="002F5629" w:rsidP="002F5629">
                      <w:pPr>
                        <w:ind w:left="360"/>
                        <w:jc w:val="both"/>
                        <w:rPr>
                          <w:color w:val="00B050"/>
                        </w:rPr>
                      </w:pPr>
                      <w:r>
                        <w:rPr>
                          <w:color w:val="00B050"/>
                        </w:rPr>
                        <w:t>3. Genre-specific skills</w:t>
                      </w:r>
                    </w:p>
                    <w:p w14:paraId="1B51A5D6" w14:textId="77777777" w:rsidR="002F5629" w:rsidRPr="006B056F" w:rsidRDefault="002F5629" w:rsidP="002F5629">
                      <w:pPr>
                        <w:ind w:left="360"/>
                        <w:jc w:val="both"/>
                        <w:rPr>
                          <w:color w:val="00B050"/>
                        </w:rPr>
                      </w:pPr>
                      <w:r>
                        <w:rPr>
                          <w:color w:val="00B050"/>
                        </w:rPr>
                        <w:t>Children are taught genre-specific skills which could be used and applied to writing. Again, these are taught within context.</w:t>
                      </w:r>
                    </w:p>
                    <w:p w14:paraId="2653CCC6" w14:textId="77777777" w:rsidR="002F5629" w:rsidRDefault="002F5629" w:rsidP="002F5629">
                      <w:pPr>
                        <w:ind w:left="360"/>
                      </w:pPr>
                    </w:p>
                    <w:p w14:paraId="77E38D16" w14:textId="77777777" w:rsidR="002F5629" w:rsidRDefault="002F5629" w:rsidP="002F5629">
                      <w:pPr>
                        <w:ind w:left="360"/>
                        <w:jc w:val="center"/>
                      </w:pPr>
                    </w:p>
                  </w:txbxContent>
                </v:textbox>
                <w10:wrap type="square"/>
              </v:shape>
            </w:pict>
          </mc:Fallback>
        </mc:AlternateContent>
      </w:r>
    </w:p>
    <w:p w14:paraId="5338FC75" w14:textId="77777777" w:rsidR="002F5629" w:rsidRDefault="002F5629" w:rsidP="002F5629">
      <w:pPr>
        <w:rPr>
          <w:rFonts w:ascii="Segoe UI" w:hAnsi="Segoe UI" w:cs="Segoe UI"/>
          <w:color w:val="242424"/>
        </w:rPr>
      </w:pPr>
      <w:r>
        <w:rPr>
          <w:rFonts w:ascii="Segoe UI" w:hAnsi="Segoe UI" w:cs="Segoe UI"/>
          <w:noProof/>
          <w:color w:val="242424"/>
        </w:rPr>
        <mc:AlternateContent>
          <mc:Choice Requires="wps">
            <w:drawing>
              <wp:anchor distT="0" distB="0" distL="114300" distR="114300" simplePos="0" relativeHeight="251684352" behindDoc="0" locked="0" layoutInCell="1" allowOverlap="1" wp14:anchorId="3A41EA2A" wp14:editId="0DC1212E">
                <wp:simplePos x="0" y="0"/>
                <wp:positionH relativeFrom="column">
                  <wp:posOffset>2199196</wp:posOffset>
                </wp:positionH>
                <wp:positionV relativeFrom="paragraph">
                  <wp:posOffset>281304</wp:posOffset>
                </wp:positionV>
                <wp:extent cx="991266" cy="332509"/>
                <wp:effectExtent l="19050" t="19050" r="18415" b="29845"/>
                <wp:wrapNone/>
                <wp:docPr id="1245056462" name="Arrow: Right 2"/>
                <wp:cNvGraphicFramePr/>
                <a:graphic xmlns:a="http://schemas.openxmlformats.org/drawingml/2006/main">
                  <a:graphicData uri="http://schemas.microsoft.com/office/word/2010/wordprocessingShape">
                    <wps:wsp>
                      <wps:cNvSpPr/>
                      <wps:spPr>
                        <a:xfrm rot="10800000">
                          <a:off x="0" y="0"/>
                          <a:ext cx="991266" cy="332509"/>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E219366" id="Arrow: Right 2" o:spid="_x0000_s1026" type="#_x0000_t13" style="position:absolute;margin-left:173.15pt;margin-top:22.15pt;width:78.05pt;height:26.2pt;rotation:180;z-index:2516843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" adj="17977" fillcolor="#5b9bd5 [3204]" strokecolor="#091723 [484]" strokeweight="1pt"/>
            </w:pict>
          </mc:Fallback>
        </mc:AlternateContent>
      </w:r>
    </w:p>
    <w:p w14:paraId="4C3A0040" w14:textId="77777777" w:rsidR="002F5629" w:rsidRDefault="002F5629" w:rsidP="002F5629">
      <w:pPr>
        <w:rPr>
          <w:rFonts w:ascii="Segoe UI" w:hAnsi="Segoe UI" w:cs="Segoe UI"/>
          <w:color w:val="242424"/>
        </w:rPr>
      </w:pPr>
    </w:p>
    <w:p w14:paraId="682878BB" w14:textId="77777777" w:rsidR="002F5629" w:rsidRDefault="002F5629" w:rsidP="002F5629">
      <w:pPr>
        <w:rPr>
          <w:rFonts w:ascii="Segoe UI" w:hAnsi="Segoe UI" w:cs="Segoe UI"/>
          <w:color w:val="242424"/>
        </w:rPr>
      </w:pPr>
    </w:p>
    <w:p w14:paraId="73AC83D5" w14:textId="77777777" w:rsidR="002F5629" w:rsidRDefault="002F5629" w:rsidP="002F5629">
      <w:pPr>
        <w:rPr>
          <w:rFonts w:ascii="Segoe UI" w:hAnsi="Segoe UI" w:cs="Segoe UI"/>
          <w:color w:val="242424"/>
        </w:rPr>
      </w:pPr>
    </w:p>
    <w:p w14:paraId="3C4A83C8" w14:textId="77777777" w:rsidR="002F5629" w:rsidRDefault="002F5629" w:rsidP="002F5629">
      <w:pPr>
        <w:rPr>
          <w:rFonts w:ascii="Segoe UI" w:hAnsi="Segoe UI" w:cs="Segoe UI"/>
          <w:color w:val="242424"/>
        </w:rPr>
      </w:pPr>
      <w:r>
        <w:rPr>
          <w:rFonts w:ascii="Segoe UI" w:hAnsi="Segoe UI" w:cs="Segoe UI"/>
          <w:noProof/>
          <w:color w:val="242424"/>
        </w:rPr>
        <mc:AlternateContent>
          <mc:Choice Requires="wps">
            <w:drawing>
              <wp:anchor distT="0" distB="0" distL="114300" distR="114300" simplePos="0" relativeHeight="251686400" behindDoc="0" locked="0" layoutInCell="1" allowOverlap="1" wp14:anchorId="4522A5F8" wp14:editId="5D460724">
                <wp:simplePos x="0" y="0"/>
                <wp:positionH relativeFrom="column">
                  <wp:posOffset>543524</wp:posOffset>
                </wp:positionH>
                <wp:positionV relativeFrom="paragraph">
                  <wp:posOffset>164123</wp:posOffset>
                </wp:positionV>
                <wp:extent cx="440628" cy="332509"/>
                <wp:effectExtent l="15875" t="3175" r="33020" b="33020"/>
                <wp:wrapNone/>
                <wp:docPr id="839591729" name="Arrow: Right 2"/>
                <wp:cNvGraphicFramePr/>
                <a:graphic xmlns:a="http://schemas.openxmlformats.org/drawingml/2006/main">
                  <a:graphicData uri="http://schemas.microsoft.com/office/word/2010/wordprocessingShape">
                    <wps:wsp>
                      <wps:cNvSpPr/>
                      <wps:spPr>
                        <a:xfrm rot="5400000">
                          <a:off x="0" y="0"/>
                          <a:ext cx="440628" cy="332509"/>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270BE77" id="Arrow: Right 2" o:spid="_x0000_s1026" type="#_x0000_t13" style="position:absolute;margin-left:42.8pt;margin-top:12.9pt;width:34.7pt;height:26.2pt;rotation:90;z-index:2516864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" adj="13450" fillcolor="#5b9bd5 [3204]" strokecolor="#091723 [484]" strokeweight="1pt"/>
            </w:pict>
          </mc:Fallback>
        </mc:AlternateContent>
      </w:r>
    </w:p>
    <w:p w14:paraId="11AE5DCF" w14:textId="77777777" w:rsidR="002F5629" w:rsidRDefault="002F5629" w:rsidP="002F5629">
      <w:pPr>
        <w:rPr>
          <w:rFonts w:ascii="Segoe UI" w:hAnsi="Segoe UI" w:cs="Segoe UI"/>
          <w:color w:val="242424"/>
        </w:rPr>
      </w:pPr>
    </w:p>
    <w:p w14:paraId="695192FB" w14:textId="77777777" w:rsidR="002F5629" w:rsidRDefault="002F5629" w:rsidP="002F5629">
      <w:pPr>
        <w:rPr>
          <w:rFonts w:ascii="Segoe UI" w:hAnsi="Segoe UI" w:cs="Segoe UI"/>
          <w:color w:val="242424"/>
        </w:rPr>
      </w:pPr>
      <w:r w:rsidRPr="006965B0">
        <w:rPr>
          <w:rFonts w:ascii="Segoe UI" w:hAnsi="Segoe UI" w:cs="Segoe UI"/>
          <w:noProof/>
          <w:color w:val="242424"/>
        </w:rPr>
        <mc:AlternateContent>
          <mc:Choice Requires="wps">
            <w:drawing>
              <wp:anchor distT="45720" distB="45720" distL="114300" distR="114300" simplePos="0" relativeHeight="251689472" behindDoc="0" locked="0" layoutInCell="1" allowOverlap="1" wp14:anchorId="628CC711" wp14:editId="4DBDD2F5">
                <wp:simplePos x="0" y="0"/>
                <wp:positionH relativeFrom="column">
                  <wp:posOffset>3418907</wp:posOffset>
                </wp:positionH>
                <wp:positionV relativeFrom="paragraph">
                  <wp:posOffset>92021</wp:posOffset>
                </wp:positionV>
                <wp:extent cx="2070100" cy="1450975"/>
                <wp:effectExtent l="0" t="0" r="25400" b="15875"/>
                <wp:wrapSquare wrapText="bothSides"/>
                <wp:docPr id="12588315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100" cy="1450975"/>
                        </a:xfrm>
                        <a:prstGeom prst="rect">
                          <a:avLst/>
                        </a:prstGeom>
                        <a:solidFill>
                          <a:srgbClr val="FFFFFF"/>
                        </a:solidFill>
                        <a:ln w="9525">
                          <a:solidFill>
                            <a:srgbClr val="00B050"/>
                          </a:solidFill>
                          <a:miter lim="800000"/>
                          <a:headEnd/>
                          <a:tailEnd/>
                        </a:ln>
                      </wps:spPr>
                      <wps:txbx>
                        <w:txbxContent>
                          <w:p w14:paraId="2D0DD7E1" w14:textId="77777777" w:rsidR="002F5629" w:rsidRDefault="002F5629" w:rsidP="002F5629">
                            <w:pPr>
                              <w:ind w:left="360"/>
                              <w:jc w:val="both"/>
                              <w:rPr>
                                <w:color w:val="00B050"/>
                              </w:rPr>
                            </w:pPr>
                            <w:r>
                              <w:rPr>
                                <w:color w:val="00B050"/>
                              </w:rPr>
                              <w:t>6. Editing</w:t>
                            </w:r>
                          </w:p>
                          <w:p w14:paraId="071F944E" w14:textId="77777777" w:rsidR="002F5629" w:rsidRDefault="002F5629" w:rsidP="002F5629">
                            <w:pPr>
                              <w:ind w:left="360"/>
                            </w:pPr>
                            <w:r>
                              <w:rPr>
                                <w:color w:val="00B050"/>
                              </w:rPr>
                              <w:t xml:space="preserve">Children will be given the opportunity to edit and improve their writing following marking and feedback.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8CC711" id="_x0000_s1030" type="#_x0000_t202" style="position:absolute;margin-left:269.2pt;margin-top:7.25pt;width:163pt;height:114.25pt;z-index:2516894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" strokecolor="#00b050">
                <v:textbox>
                  <w:txbxContent>
                    <w:p w14:paraId="2D0DD7E1" w14:textId="77777777" w:rsidR="002F5629" w:rsidRDefault="002F5629" w:rsidP="002F5629">
                      <w:pPr>
                        <w:ind w:left="360"/>
                        <w:jc w:val="both"/>
                        <w:rPr>
                          <w:color w:val="00B050"/>
                        </w:rPr>
                      </w:pPr>
                      <w:r>
                        <w:rPr>
                          <w:color w:val="00B050"/>
                        </w:rPr>
                        <w:t>6. Editing</w:t>
                      </w:r>
                    </w:p>
                    <w:p w14:paraId="071F944E" w14:textId="77777777" w:rsidR="002F5629" w:rsidRDefault="002F5629" w:rsidP="002F5629">
                      <w:pPr>
                        <w:ind w:left="360"/>
                      </w:pPr>
                      <w:r>
                        <w:rPr>
                          <w:color w:val="00B050"/>
                        </w:rPr>
                        <w:t xml:space="preserve">Children will be given the opportunity to edit and improve their writing following marking and feedback. </w:t>
                      </w:r>
                    </w:p>
                  </w:txbxContent>
                </v:textbox>
                <w10:wrap type="square"/>
              </v:shape>
            </w:pict>
          </mc:Fallback>
        </mc:AlternateContent>
      </w:r>
      <w:r w:rsidRPr="006965B0">
        <w:rPr>
          <w:rFonts w:ascii="Segoe UI" w:hAnsi="Segoe UI" w:cs="Segoe UI"/>
          <w:noProof/>
          <w:color w:val="242424"/>
        </w:rPr>
        <mc:AlternateContent>
          <mc:Choice Requires="wps">
            <w:drawing>
              <wp:anchor distT="45720" distB="45720" distL="114300" distR="114300" simplePos="0" relativeHeight="251687424" behindDoc="0" locked="0" layoutInCell="1" allowOverlap="1" wp14:anchorId="0652DD8B" wp14:editId="3409DD7C">
                <wp:simplePos x="0" y="0"/>
                <wp:positionH relativeFrom="column">
                  <wp:posOffset>-172484</wp:posOffset>
                </wp:positionH>
                <wp:positionV relativeFrom="paragraph">
                  <wp:posOffset>137764</wp:posOffset>
                </wp:positionV>
                <wp:extent cx="2070100" cy="1450975"/>
                <wp:effectExtent l="0" t="0" r="25400" b="15875"/>
                <wp:wrapSquare wrapText="bothSides"/>
                <wp:docPr id="4401042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100" cy="1450975"/>
                        </a:xfrm>
                        <a:prstGeom prst="rect">
                          <a:avLst/>
                        </a:prstGeom>
                        <a:solidFill>
                          <a:srgbClr val="FFFFFF"/>
                        </a:solidFill>
                        <a:ln w="9525">
                          <a:solidFill>
                            <a:srgbClr val="00B050"/>
                          </a:solidFill>
                          <a:miter lim="800000"/>
                          <a:headEnd/>
                          <a:tailEnd/>
                        </a:ln>
                      </wps:spPr>
                      <wps:txbx>
                        <w:txbxContent>
                          <w:p w14:paraId="656A4C80" w14:textId="77777777" w:rsidR="002F5629" w:rsidRDefault="002F5629" w:rsidP="002F5629">
                            <w:pPr>
                              <w:ind w:left="360"/>
                              <w:jc w:val="both"/>
                              <w:rPr>
                                <w:color w:val="00B050"/>
                              </w:rPr>
                            </w:pPr>
                            <w:r>
                              <w:rPr>
                                <w:color w:val="00B050"/>
                              </w:rPr>
                              <w:t xml:space="preserve">5. Writing </w:t>
                            </w:r>
                          </w:p>
                          <w:p w14:paraId="3A05B8CC" w14:textId="77777777" w:rsidR="002F5629" w:rsidRDefault="002F5629" w:rsidP="002F5629">
                            <w:pPr>
                              <w:ind w:left="360"/>
                            </w:pPr>
                            <w:r>
                              <w:rPr>
                                <w:color w:val="00B050"/>
                              </w:rPr>
                              <w:t xml:space="preserve">Using the </w:t>
                            </w:r>
                            <w:r>
                              <w:rPr>
                                <w:color w:val="00B050"/>
                              </w:rPr>
                              <w:t>skills they have been taught, children apply these to independent writing. Staff will provide live feedback where appropriate.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52DD8B" id="_x0000_s1031" type="#_x0000_t202" style="position:absolute;margin-left:-13.6pt;margin-top:10.85pt;width:163pt;height:114.25pt;z-index:2516874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" strokecolor="#00b050">
                <v:textbox>
                  <w:txbxContent>
                    <w:p w14:paraId="656A4C80" w14:textId="77777777" w:rsidR="002F5629" w:rsidRDefault="002F5629" w:rsidP="002F5629">
                      <w:pPr>
                        <w:ind w:left="360"/>
                        <w:jc w:val="both"/>
                        <w:rPr>
                          <w:color w:val="00B050"/>
                        </w:rPr>
                      </w:pPr>
                      <w:r>
                        <w:rPr>
                          <w:color w:val="00B050"/>
                        </w:rPr>
                        <w:t xml:space="preserve">5. Writing </w:t>
                      </w:r>
                    </w:p>
                    <w:p w14:paraId="3A05B8CC" w14:textId="77777777" w:rsidR="002F5629" w:rsidRDefault="002F5629" w:rsidP="002F5629">
                      <w:pPr>
                        <w:ind w:left="360"/>
                      </w:pPr>
                      <w:r>
                        <w:rPr>
                          <w:color w:val="00B050"/>
                        </w:rPr>
                        <w:t xml:space="preserve">Using the </w:t>
                      </w:r>
                      <w:proofErr w:type="gramStart"/>
                      <w:r>
                        <w:rPr>
                          <w:color w:val="00B050"/>
                        </w:rPr>
                        <w:t>skills</w:t>
                      </w:r>
                      <w:proofErr w:type="gramEnd"/>
                      <w:r>
                        <w:rPr>
                          <w:color w:val="00B050"/>
                        </w:rPr>
                        <w:t xml:space="preserve"> they have been taught, children apply these to independent writing. Staff will provide live feedback where appropriate.</w:t>
                      </w:r>
                    </w:p>
                  </w:txbxContent>
                </v:textbox>
                <w10:wrap type="square"/>
              </v:shape>
            </w:pict>
          </mc:Fallback>
        </mc:AlternateContent>
      </w:r>
    </w:p>
    <w:p w14:paraId="79809DA4" w14:textId="77777777" w:rsidR="002F5629" w:rsidRDefault="002F5629" w:rsidP="002F5629">
      <w:pPr>
        <w:rPr>
          <w:rFonts w:ascii="Segoe UI" w:hAnsi="Segoe UI" w:cs="Segoe UI"/>
          <w:color w:val="242424"/>
        </w:rPr>
      </w:pPr>
    </w:p>
    <w:p w14:paraId="562CA373" w14:textId="77777777" w:rsidR="002F5629" w:rsidRDefault="002F5629" w:rsidP="002F5629">
      <w:pPr>
        <w:rPr>
          <w:rFonts w:ascii="Segoe UI" w:hAnsi="Segoe UI" w:cs="Segoe UI"/>
          <w:color w:val="242424"/>
        </w:rPr>
      </w:pPr>
      <w:r>
        <w:rPr>
          <w:rFonts w:ascii="Segoe UI" w:hAnsi="Segoe UI" w:cs="Segoe UI"/>
          <w:noProof/>
          <w:color w:val="242424"/>
        </w:rPr>
        <mc:AlternateContent>
          <mc:Choice Requires="wps">
            <w:drawing>
              <wp:anchor distT="0" distB="0" distL="114300" distR="114300" simplePos="0" relativeHeight="251688448" behindDoc="0" locked="0" layoutInCell="1" allowOverlap="1" wp14:anchorId="7982BC87" wp14:editId="2787891F">
                <wp:simplePos x="0" y="0"/>
                <wp:positionH relativeFrom="column">
                  <wp:posOffset>2107654</wp:posOffset>
                </wp:positionH>
                <wp:positionV relativeFrom="paragraph">
                  <wp:posOffset>77688</wp:posOffset>
                </wp:positionV>
                <wp:extent cx="991266" cy="332509"/>
                <wp:effectExtent l="0" t="19050" r="37465" b="29845"/>
                <wp:wrapNone/>
                <wp:docPr id="426142139" name="Arrow: Right 2"/>
                <wp:cNvGraphicFramePr/>
                <a:graphic xmlns:a="http://schemas.openxmlformats.org/drawingml/2006/main">
                  <a:graphicData uri="http://schemas.microsoft.com/office/word/2010/wordprocessingShape">
                    <wps:wsp>
                      <wps:cNvSpPr/>
                      <wps:spPr>
                        <a:xfrm>
                          <a:off x="0" y="0"/>
                          <a:ext cx="991266" cy="332509"/>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F68F2F3" id="Arrow: Right 2" o:spid="_x0000_s1026" type="#_x0000_t13" style="position:absolute;margin-left:165.95pt;margin-top:6.1pt;width:78.05pt;height:26.2pt;z-index:2516884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" adj="17977" fillcolor="#5b9bd5 [3204]" strokecolor="#091723 [484]" strokeweight="1pt"/>
            </w:pict>
          </mc:Fallback>
        </mc:AlternateContent>
      </w:r>
    </w:p>
    <w:p w14:paraId="09874AD2" w14:textId="77777777" w:rsidR="002F5629" w:rsidRDefault="002F5629" w:rsidP="002F5629">
      <w:pPr>
        <w:rPr>
          <w:rFonts w:ascii="Segoe UI" w:hAnsi="Segoe UI" w:cs="Segoe UI"/>
          <w:color w:val="242424"/>
        </w:rPr>
      </w:pPr>
    </w:p>
    <w:p w14:paraId="264E1E2D" w14:textId="77777777" w:rsidR="002F5629" w:rsidRDefault="002F5629" w:rsidP="002F5629">
      <w:pPr>
        <w:rPr>
          <w:rFonts w:ascii="Segoe UI" w:hAnsi="Segoe UI" w:cs="Segoe UI"/>
          <w:color w:val="242424"/>
        </w:rPr>
      </w:pPr>
    </w:p>
    <w:p w14:paraId="1DE86D8E" w14:textId="77777777" w:rsidR="002F5629" w:rsidRDefault="002F5629" w:rsidP="002F5629">
      <w:pPr>
        <w:rPr>
          <w:rFonts w:ascii="Segoe UI" w:hAnsi="Segoe UI" w:cs="Segoe UI"/>
          <w:color w:val="242424"/>
        </w:rPr>
      </w:pPr>
    </w:p>
    <w:p w14:paraId="78BFA5D1" w14:textId="27250E5F" w:rsidR="002F5629" w:rsidRDefault="002F5629" w:rsidP="002F5629">
      <w:pPr>
        <w:rPr>
          <w:rFonts w:ascii="Segoe UI" w:hAnsi="Segoe UI" w:cs="Segoe UI"/>
          <w:color w:val="242424"/>
        </w:rPr>
      </w:pPr>
    </w:p>
    <w:p w14:paraId="358EF3E1" w14:textId="5D0D68E8" w:rsidR="002F5629" w:rsidRDefault="009A6818" w:rsidP="002F5629">
      <w:pPr>
        <w:rPr>
          <w:rFonts w:ascii="Segoe UI" w:hAnsi="Segoe UI" w:cs="Segoe UI"/>
          <w:color w:val="242424"/>
          <w:shd w:val="clear" w:color="auto" w:fill="FFFFFF"/>
        </w:rPr>
      </w:pPr>
      <w:r>
        <w:rPr>
          <w:rFonts w:ascii="Segoe UI" w:hAnsi="Segoe UI" w:cs="Segoe UI"/>
          <w:color w:val="242424"/>
          <w:shd w:val="clear" w:color="auto" w:fill="FFFFFF"/>
        </w:rPr>
        <w:t>W</w:t>
      </w:r>
      <w:r w:rsidR="002F5629">
        <w:rPr>
          <w:rFonts w:ascii="Segoe UI" w:hAnsi="Segoe UI" w:cs="Segoe UI"/>
          <w:color w:val="242424"/>
          <w:shd w:val="clear" w:color="auto" w:fill="FFFFFF"/>
        </w:rPr>
        <w:t>e aim to provide a comprehensive and engaging writing program that equips our students with the necessary skills to become confident and proficient writers. Through a collaborative effort between teachers, students, and parents/</w:t>
      </w:r>
      <w:r>
        <w:rPr>
          <w:rFonts w:ascii="Segoe UI" w:hAnsi="Segoe UI" w:cs="Segoe UI"/>
          <w:color w:val="242424"/>
          <w:shd w:val="clear" w:color="auto" w:fill="FFFFFF"/>
        </w:rPr>
        <w:t>carers</w:t>
      </w:r>
      <w:r w:rsidR="002F5629">
        <w:rPr>
          <w:rFonts w:ascii="Segoe UI" w:hAnsi="Segoe UI" w:cs="Segoe UI"/>
          <w:color w:val="242424"/>
          <w:shd w:val="clear" w:color="auto" w:fill="FFFFFF"/>
        </w:rPr>
        <w:t>, we strive to nurture a lifelong love for writing and empower our students to communicate effectively in written form.</w:t>
      </w:r>
    </w:p>
    <w:p w14:paraId="3D26AFD7" w14:textId="77777777" w:rsidR="00EA5BBD" w:rsidRPr="00E65337" w:rsidRDefault="00EA5BBD" w:rsidP="000212EA">
      <w:pPr>
        <w:pStyle w:val="Default"/>
        <w:jc w:val="both"/>
        <w:rPr>
          <w:rFonts w:asciiTheme="minorHAnsi" w:hAnsiTheme="minorHAnsi"/>
        </w:rPr>
      </w:pPr>
    </w:p>
    <w:p w14:paraId="1034AE50" w14:textId="77777777" w:rsidR="00EA3EDE" w:rsidRPr="00E65337" w:rsidRDefault="00EA3EDE" w:rsidP="00EA3EDE">
      <w:pPr>
        <w:jc w:val="center"/>
        <w:rPr>
          <w:b/>
          <w:sz w:val="24"/>
          <w:szCs w:val="24"/>
          <w:u w:val="single"/>
        </w:rPr>
      </w:pPr>
    </w:p>
    <w:p w14:paraId="4850E545" w14:textId="77777777" w:rsidR="009A6818" w:rsidRDefault="009A6818" w:rsidP="004A21E9">
      <w:pPr>
        <w:jc w:val="center"/>
        <w:rPr>
          <w:b/>
          <w:sz w:val="24"/>
          <w:szCs w:val="24"/>
          <w:u w:val="single"/>
        </w:rPr>
      </w:pPr>
    </w:p>
    <w:p w14:paraId="500FF96B" w14:textId="3198A724" w:rsidR="004A21E9" w:rsidRPr="00E65337" w:rsidRDefault="00AA284E" w:rsidP="004A21E9">
      <w:pPr>
        <w:jc w:val="center"/>
        <w:rPr>
          <w:b/>
          <w:sz w:val="24"/>
          <w:szCs w:val="24"/>
          <w:u w:val="single"/>
        </w:rPr>
      </w:pPr>
      <w:r w:rsidRPr="00E65337">
        <w:rPr>
          <w:b/>
          <w:sz w:val="24"/>
          <w:szCs w:val="24"/>
          <w:u w:val="single"/>
        </w:rPr>
        <w:lastRenderedPageBreak/>
        <w:t>Approaches to Spelling</w:t>
      </w:r>
    </w:p>
    <w:p w14:paraId="0FE06D38" w14:textId="534EC975" w:rsidR="00EA3EDE" w:rsidRPr="00E65337" w:rsidRDefault="00EA3EDE" w:rsidP="001570D0">
      <w:pPr>
        <w:autoSpaceDE w:val="0"/>
        <w:autoSpaceDN w:val="0"/>
        <w:adjustRightInd w:val="0"/>
        <w:spacing w:after="0" w:line="240" w:lineRule="auto"/>
        <w:jc w:val="both"/>
        <w:rPr>
          <w:rFonts w:cs="CIDFont+F3"/>
          <w:sz w:val="24"/>
          <w:szCs w:val="24"/>
        </w:rPr>
      </w:pPr>
      <w:r w:rsidRPr="00E65337">
        <w:rPr>
          <w:rFonts w:cs="CIDFont+F3"/>
          <w:sz w:val="24"/>
          <w:szCs w:val="24"/>
        </w:rPr>
        <w:t xml:space="preserve">Knowing how to apply spelling rules and recognising key words is empowering for children. Spelling </w:t>
      </w:r>
      <w:r w:rsidR="006E3460">
        <w:rPr>
          <w:rFonts w:cs="CIDFont+F3"/>
          <w:sz w:val="24"/>
          <w:szCs w:val="24"/>
        </w:rPr>
        <w:t xml:space="preserve">is a significant part of </w:t>
      </w:r>
      <w:r w:rsidRPr="00E65337">
        <w:rPr>
          <w:rFonts w:cs="CIDFont+F3"/>
          <w:sz w:val="24"/>
          <w:szCs w:val="24"/>
        </w:rPr>
        <w:t>standardised assessment and is taught throughout school. We use the 2014 National Curriculum as a guideline as to which spellings should be taught in which year group.</w:t>
      </w:r>
      <w:r w:rsidR="00A20356">
        <w:rPr>
          <w:rFonts w:cs="CIDFont+F3"/>
          <w:sz w:val="24"/>
          <w:szCs w:val="24"/>
        </w:rPr>
        <w:t xml:space="preserve"> </w:t>
      </w:r>
    </w:p>
    <w:p w14:paraId="2FCAADAC" w14:textId="77777777" w:rsidR="001570D0" w:rsidRPr="00E65337" w:rsidRDefault="001570D0" w:rsidP="001570D0">
      <w:pPr>
        <w:autoSpaceDE w:val="0"/>
        <w:autoSpaceDN w:val="0"/>
        <w:adjustRightInd w:val="0"/>
        <w:spacing w:after="0" w:line="240" w:lineRule="auto"/>
        <w:jc w:val="both"/>
        <w:rPr>
          <w:rFonts w:cs="CIDFont+F3"/>
          <w:sz w:val="24"/>
          <w:szCs w:val="24"/>
        </w:rPr>
      </w:pPr>
    </w:p>
    <w:p w14:paraId="0D757F65" w14:textId="77777777" w:rsidR="001570D0" w:rsidRPr="00E65337" w:rsidRDefault="001570D0" w:rsidP="001570D0">
      <w:pPr>
        <w:autoSpaceDE w:val="0"/>
        <w:autoSpaceDN w:val="0"/>
        <w:adjustRightInd w:val="0"/>
        <w:spacing w:after="0" w:line="240" w:lineRule="auto"/>
        <w:rPr>
          <w:rFonts w:cs="CIDFont+F2"/>
          <w:sz w:val="24"/>
          <w:szCs w:val="24"/>
        </w:rPr>
      </w:pPr>
      <w:r w:rsidRPr="00E65337">
        <w:rPr>
          <w:rFonts w:cs="CIDFont+F2"/>
          <w:sz w:val="24"/>
          <w:szCs w:val="24"/>
        </w:rPr>
        <w:t>The teaching of spelling in EYFS and KS1:</w:t>
      </w:r>
    </w:p>
    <w:p w14:paraId="6FA50C59" w14:textId="77777777" w:rsidR="001570D0" w:rsidRPr="00E65337" w:rsidRDefault="001570D0" w:rsidP="001570D0">
      <w:pPr>
        <w:autoSpaceDE w:val="0"/>
        <w:autoSpaceDN w:val="0"/>
        <w:adjustRightInd w:val="0"/>
        <w:spacing w:after="0" w:line="240" w:lineRule="auto"/>
        <w:rPr>
          <w:rFonts w:eastAsia="CIDFont+F6" w:cs="CIDFont+F6"/>
          <w:sz w:val="24"/>
          <w:szCs w:val="24"/>
        </w:rPr>
      </w:pPr>
    </w:p>
    <w:p w14:paraId="29D79730" w14:textId="77777777" w:rsidR="001570D0" w:rsidRPr="00E65337" w:rsidRDefault="001570D0" w:rsidP="001570D0">
      <w:pPr>
        <w:pStyle w:val="ListParagraph"/>
        <w:numPr>
          <w:ilvl w:val="0"/>
          <w:numId w:val="7"/>
        </w:numPr>
        <w:autoSpaceDE w:val="0"/>
        <w:autoSpaceDN w:val="0"/>
        <w:adjustRightInd w:val="0"/>
        <w:spacing w:after="0" w:line="240" w:lineRule="auto"/>
        <w:rPr>
          <w:rFonts w:cs="CIDFont+F3"/>
          <w:sz w:val="24"/>
          <w:szCs w:val="24"/>
        </w:rPr>
      </w:pPr>
      <w:r w:rsidRPr="00E65337">
        <w:rPr>
          <w:rFonts w:cs="CIDFont+F3"/>
          <w:sz w:val="24"/>
          <w:szCs w:val="24"/>
        </w:rPr>
        <w:t>From Nursery, children are introduced to the concept that words are broken down into sounds.</w:t>
      </w:r>
    </w:p>
    <w:p w14:paraId="4ECFD2CB" w14:textId="77777777" w:rsidR="001570D0" w:rsidRPr="00E65337" w:rsidRDefault="004A21E9" w:rsidP="001570D0">
      <w:pPr>
        <w:pStyle w:val="ListParagraph"/>
        <w:numPr>
          <w:ilvl w:val="0"/>
          <w:numId w:val="7"/>
        </w:numPr>
        <w:autoSpaceDE w:val="0"/>
        <w:autoSpaceDN w:val="0"/>
        <w:adjustRightInd w:val="0"/>
        <w:spacing w:after="0" w:line="240" w:lineRule="auto"/>
        <w:rPr>
          <w:rFonts w:cs="CIDFont+F3"/>
          <w:sz w:val="24"/>
          <w:szCs w:val="24"/>
        </w:rPr>
      </w:pPr>
      <w:r>
        <w:rPr>
          <w:rFonts w:cs="CIDFont+F3"/>
          <w:sz w:val="24"/>
          <w:szCs w:val="24"/>
        </w:rPr>
        <w:t>V</w:t>
      </w:r>
      <w:r w:rsidR="001570D0" w:rsidRPr="00E65337">
        <w:rPr>
          <w:rFonts w:cs="CIDFont+F3"/>
          <w:sz w:val="24"/>
          <w:szCs w:val="24"/>
        </w:rPr>
        <w:t xml:space="preserve">isual resources </w:t>
      </w:r>
      <w:r>
        <w:rPr>
          <w:rFonts w:cs="CIDFont+F3"/>
          <w:sz w:val="24"/>
          <w:szCs w:val="24"/>
        </w:rPr>
        <w:t xml:space="preserve">and images </w:t>
      </w:r>
      <w:r w:rsidR="001570D0" w:rsidRPr="00E65337">
        <w:rPr>
          <w:rFonts w:cs="CIDFont+F3"/>
          <w:sz w:val="24"/>
          <w:szCs w:val="24"/>
        </w:rPr>
        <w:t>are displayed</w:t>
      </w:r>
      <w:r>
        <w:rPr>
          <w:rFonts w:cs="CIDFont+F3"/>
          <w:sz w:val="24"/>
          <w:szCs w:val="24"/>
        </w:rPr>
        <w:t xml:space="preserve"> in classrooms</w:t>
      </w:r>
      <w:r w:rsidR="001570D0" w:rsidRPr="00E65337">
        <w:rPr>
          <w:rFonts w:cs="CIDFont+F3"/>
          <w:sz w:val="24"/>
          <w:szCs w:val="24"/>
        </w:rPr>
        <w:t xml:space="preserve"> to remind children of graphemes they want to write.</w:t>
      </w:r>
    </w:p>
    <w:p w14:paraId="15D6A518" w14:textId="77777777" w:rsidR="001570D0" w:rsidRPr="00E65337" w:rsidRDefault="001570D0" w:rsidP="001570D0">
      <w:pPr>
        <w:pStyle w:val="ListParagraph"/>
        <w:numPr>
          <w:ilvl w:val="0"/>
          <w:numId w:val="7"/>
        </w:numPr>
        <w:autoSpaceDE w:val="0"/>
        <w:autoSpaceDN w:val="0"/>
        <w:adjustRightInd w:val="0"/>
        <w:spacing w:after="0" w:line="240" w:lineRule="auto"/>
        <w:rPr>
          <w:rFonts w:cs="CIDFont+F3"/>
          <w:sz w:val="24"/>
          <w:szCs w:val="24"/>
        </w:rPr>
      </w:pPr>
      <w:r w:rsidRPr="00E65337">
        <w:rPr>
          <w:rFonts w:cs="CIDFont+F3"/>
          <w:sz w:val="24"/>
          <w:szCs w:val="24"/>
        </w:rPr>
        <w:t>Children in EYFS and K</w:t>
      </w:r>
      <w:r w:rsidR="009175E1">
        <w:rPr>
          <w:rFonts w:cs="CIDFont+F3"/>
          <w:sz w:val="24"/>
          <w:szCs w:val="24"/>
        </w:rPr>
        <w:t xml:space="preserve">ey </w:t>
      </w:r>
      <w:r w:rsidRPr="00E65337">
        <w:rPr>
          <w:rFonts w:cs="CIDFont+F3"/>
          <w:sz w:val="24"/>
          <w:szCs w:val="24"/>
        </w:rPr>
        <w:t>S</w:t>
      </w:r>
      <w:r w:rsidR="004A21E9">
        <w:rPr>
          <w:rFonts w:cs="CIDFont+F3"/>
          <w:sz w:val="24"/>
          <w:szCs w:val="24"/>
        </w:rPr>
        <w:t xml:space="preserve">tage </w:t>
      </w:r>
      <w:r w:rsidRPr="00E65337">
        <w:rPr>
          <w:rFonts w:cs="CIDFont+F3"/>
          <w:sz w:val="24"/>
          <w:szCs w:val="24"/>
        </w:rPr>
        <w:t xml:space="preserve">1 have short, focused </w:t>
      </w:r>
      <w:r w:rsidR="004A21E9">
        <w:rPr>
          <w:rFonts w:cs="CIDFont+F3"/>
          <w:sz w:val="24"/>
          <w:szCs w:val="24"/>
        </w:rPr>
        <w:t xml:space="preserve">daily </w:t>
      </w:r>
      <w:r w:rsidR="00D27A07">
        <w:rPr>
          <w:rFonts w:cs="CIDFont+F3"/>
          <w:sz w:val="24"/>
          <w:szCs w:val="24"/>
        </w:rPr>
        <w:t>phonics sessions which systematically and sequentially teach the 40+ phonemes in the English language</w:t>
      </w:r>
      <w:r w:rsidR="006E3460">
        <w:rPr>
          <w:rFonts w:cs="CIDFont+F3"/>
          <w:sz w:val="24"/>
          <w:szCs w:val="24"/>
        </w:rPr>
        <w:t>.</w:t>
      </w:r>
    </w:p>
    <w:p w14:paraId="66883A0C" w14:textId="77777777" w:rsidR="001570D0" w:rsidRPr="00E65337" w:rsidRDefault="001570D0" w:rsidP="001570D0">
      <w:pPr>
        <w:pStyle w:val="ListParagraph"/>
        <w:numPr>
          <w:ilvl w:val="0"/>
          <w:numId w:val="7"/>
        </w:numPr>
        <w:autoSpaceDE w:val="0"/>
        <w:autoSpaceDN w:val="0"/>
        <w:adjustRightInd w:val="0"/>
        <w:spacing w:after="0" w:line="240" w:lineRule="auto"/>
        <w:rPr>
          <w:rFonts w:cs="CIDFont+F3"/>
          <w:sz w:val="24"/>
          <w:szCs w:val="24"/>
        </w:rPr>
      </w:pPr>
      <w:r w:rsidRPr="00E65337">
        <w:rPr>
          <w:rFonts w:cs="CIDFont+F3"/>
          <w:sz w:val="24"/>
          <w:szCs w:val="24"/>
        </w:rPr>
        <w:t xml:space="preserve">This </w:t>
      </w:r>
      <w:r w:rsidR="00D27A07">
        <w:rPr>
          <w:rFonts w:cs="CIDFont+F3"/>
          <w:sz w:val="24"/>
          <w:szCs w:val="24"/>
        </w:rPr>
        <w:t xml:space="preserve">phonemic </w:t>
      </w:r>
      <w:r w:rsidRPr="00E65337">
        <w:rPr>
          <w:rFonts w:cs="CIDFont+F3"/>
          <w:sz w:val="24"/>
          <w:szCs w:val="24"/>
        </w:rPr>
        <w:t>knowledge is</w:t>
      </w:r>
      <w:r w:rsidR="00D27A07">
        <w:rPr>
          <w:rFonts w:cs="CIDFont+F3"/>
          <w:sz w:val="24"/>
          <w:szCs w:val="24"/>
        </w:rPr>
        <w:t xml:space="preserve"> then</w:t>
      </w:r>
      <w:r w:rsidR="006E3460">
        <w:rPr>
          <w:rFonts w:cs="CIDFont+F3"/>
          <w:sz w:val="24"/>
          <w:szCs w:val="24"/>
        </w:rPr>
        <w:t xml:space="preserve"> applied to the </w:t>
      </w:r>
      <w:r w:rsidRPr="00E65337">
        <w:rPr>
          <w:rFonts w:cs="CIDFont+F3"/>
          <w:sz w:val="24"/>
          <w:szCs w:val="24"/>
        </w:rPr>
        <w:t>children’s reading and writing.</w:t>
      </w:r>
    </w:p>
    <w:p w14:paraId="1327BE45" w14:textId="77777777" w:rsidR="001570D0" w:rsidRPr="00E65337" w:rsidRDefault="001570D0" w:rsidP="00872FDC">
      <w:pPr>
        <w:pStyle w:val="ListParagraph"/>
        <w:numPr>
          <w:ilvl w:val="0"/>
          <w:numId w:val="7"/>
        </w:numPr>
        <w:autoSpaceDE w:val="0"/>
        <w:autoSpaceDN w:val="0"/>
        <w:adjustRightInd w:val="0"/>
        <w:spacing w:after="0" w:line="240" w:lineRule="auto"/>
        <w:rPr>
          <w:rFonts w:cs="CIDFont+F3"/>
          <w:sz w:val="24"/>
          <w:szCs w:val="24"/>
        </w:rPr>
      </w:pPr>
      <w:r w:rsidRPr="00E65337">
        <w:rPr>
          <w:rFonts w:cs="CIDFont+F3"/>
          <w:sz w:val="24"/>
          <w:szCs w:val="24"/>
        </w:rPr>
        <w:t xml:space="preserve">Children learn </w:t>
      </w:r>
      <w:r w:rsidR="00D27A07" w:rsidRPr="00E65337">
        <w:rPr>
          <w:rFonts w:cs="CIDFont+F3"/>
          <w:sz w:val="24"/>
          <w:szCs w:val="24"/>
        </w:rPr>
        <w:t>actions</w:t>
      </w:r>
      <w:r w:rsidR="00D27A07">
        <w:rPr>
          <w:rFonts w:cs="CIDFont+F3"/>
          <w:sz w:val="24"/>
          <w:szCs w:val="24"/>
        </w:rPr>
        <w:t>,</w:t>
      </w:r>
      <w:r w:rsidR="00D27A07" w:rsidRPr="00E65337">
        <w:rPr>
          <w:rFonts w:cs="CIDFont+F3"/>
          <w:sz w:val="24"/>
          <w:szCs w:val="24"/>
        </w:rPr>
        <w:t xml:space="preserve"> </w:t>
      </w:r>
      <w:r w:rsidR="00D27A07">
        <w:rPr>
          <w:rFonts w:cs="CIDFont+F3"/>
          <w:sz w:val="24"/>
          <w:szCs w:val="24"/>
        </w:rPr>
        <w:t>sounds</w:t>
      </w:r>
      <w:r w:rsidR="006E3460">
        <w:rPr>
          <w:rFonts w:cs="CIDFont+F3"/>
          <w:sz w:val="24"/>
          <w:szCs w:val="24"/>
        </w:rPr>
        <w:t xml:space="preserve"> and letter names</w:t>
      </w:r>
      <w:r w:rsidRPr="00E65337">
        <w:rPr>
          <w:rFonts w:cs="CIDFont+F3"/>
          <w:sz w:val="24"/>
          <w:szCs w:val="24"/>
        </w:rPr>
        <w:t xml:space="preserve"> through games and activities that support sounding out, </w:t>
      </w:r>
      <w:r w:rsidR="00D27A07">
        <w:rPr>
          <w:rFonts w:cs="CIDFont+F3"/>
          <w:sz w:val="24"/>
          <w:szCs w:val="24"/>
        </w:rPr>
        <w:t>segmenting and blending</w:t>
      </w:r>
      <w:r w:rsidR="006E3460">
        <w:rPr>
          <w:rFonts w:cs="CIDFont+F3"/>
          <w:sz w:val="24"/>
          <w:szCs w:val="24"/>
        </w:rPr>
        <w:t>.</w:t>
      </w:r>
    </w:p>
    <w:p w14:paraId="76BB23B9" w14:textId="77777777" w:rsidR="001570D0" w:rsidRPr="00E65337" w:rsidRDefault="00D27A07" w:rsidP="001570D0">
      <w:pPr>
        <w:pStyle w:val="ListParagraph"/>
        <w:numPr>
          <w:ilvl w:val="0"/>
          <w:numId w:val="7"/>
        </w:numPr>
        <w:autoSpaceDE w:val="0"/>
        <w:autoSpaceDN w:val="0"/>
        <w:adjustRightInd w:val="0"/>
        <w:spacing w:after="0" w:line="240" w:lineRule="auto"/>
        <w:rPr>
          <w:rFonts w:cs="CIDFont+F3"/>
          <w:sz w:val="24"/>
          <w:szCs w:val="24"/>
        </w:rPr>
      </w:pPr>
      <w:r>
        <w:rPr>
          <w:rFonts w:cs="CIDFont+F3"/>
          <w:sz w:val="24"/>
          <w:szCs w:val="24"/>
        </w:rPr>
        <w:t xml:space="preserve">Children </w:t>
      </w:r>
      <w:r w:rsidR="006E3460">
        <w:rPr>
          <w:rFonts w:cs="CIDFont+F3"/>
          <w:sz w:val="24"/>
          <w:szCs w:val="24"/>
        </w:rPr>
        <w:t xml:space="preserve">are encouraged to </w:t>
      </w:r>
      <w:r>
        <w:rPr>
          <w:rFonts w:cs="CIDFont+F3"/>
          <w:sz w:val="24"/>
          <w:szCs w:val="24"/>
        </w:rPr>
        <w:t>have</w:t>
      </w:r>
      <w:r w:rsidR="001570D0" w:rsidRPr="00E65337">
        <w:rPr>
          <w:rFonts w:cs="CIDFont+F3"/>
          <w:sz w:val="24"/>
          <w:szCs w:val="24"/>
        </w:rPr>
        <w:t xml:space="preserve"> a go at writing by sounding out words and</w:t>
      </w:r>
      <w:r>
        <w:rPr>
          <w:rFonts w:cs="CIDFont+F3"/>
          <w:sz w:val="24"/>
          <w:szCs w:val="24"/>
        </w:rPr>
        <w:t xml:space="preserve"> recording the sounds they hear</w:t>
      </w:r>
      <w:r w:rsidR="006E3460">
        <w:rPr>
          <w:rFonts w:cs="CIDFont+F3"/>
          <w:sz w:val="24"/>
          <w:szCs w:val="24"/>
        </w:rPr>
        <w:t>.</w:t>
      </w:r>
    </w:p>
    <w:p w14:paraId="04565511" w14:textId="77777777" w:rsidR="001570D0" w:rsidRPr="00E65337" w:rsidRDefault="001570D0" w:rsidP="001570D0">
      <w:pPr>
        <w:pStyle w:val="ListParagraph"/>
        <w:numPr>
          <w:ilvl w:val="0"/>
          <w:numId w:val="7"/>
        </w:numPr>
        <w:autoSpaceDE w:val="0"/>
        <w:autoSpaceDN w:val="0"/>
        <w:adjustRightInd w:val="0"/>
        <w:spacing w:after="0" w:line="240" w:lineRule="auto"/>
        <w:rPr>
          <w:rFonts w:cs="CIDFont+F3"/>
          <w:sz w:val="24"/>
          <w:szCs w:val="24"/>
        </w:rPr>
      </w:pPr>
      <w:r w:rsidRPr="00E65337">
        <w:rPr>
          <w:rFonts w:eastAsia="CIDFont+F6" w:cs="CIDFont+F6"/>
          <w:sz w:val="24"/>
          <w:szCs w:val="24"/>
        </w:rPr>
        <w:t xml:space="preserve">Sound and spelling mats are available </w:t>
      </w:r>
      <w:r w:rsidR="00D27A07">
        <w:rPr>
          <w:rFonts w:eastAsia="CIDFont+F6" w:cs="CIDFont+F6"/>
          <w:sz w:val="24"/>
          <w:szCs w:val="24"/>
        </w:rPr>
        <w:t>for</w:t>
      </w:r>
      <w:r w:rsidRPr="00E65337">
        <w:rPr>
          <w:rFonts w:eastAsia="CIDFont+F6" w:cs="CIDFont+F6"/>
          <w:sz w:val="24"/>
          <w:szCs w:val="24"/>
        </w:rPr>
        <w:t xml:space="preserve"> children</w:t>
      </w:r>
      <w:r w:rsidR="00D27A07">
        <w:rPr>
          <w:rFonts w:eastAsia="CIDFont+F6" w:cs="CIDFont+F6"/>
          <w:sz w:val="24"/>
          <w:szCs w:val="24"/>
        </w:rPr>
        <w:t xml:space="preserve"> to use</w:t>
      </w:r>
      <w:r w:rsidRPr="00E65337">
        <w:rPr>
          <w:rFonts w:eastAsia="CIDFont+F6" w:cs="CIDFont+F6"/>
          <w:sz w:val="24"/>
          <w:szCs w:val="24"/>
        </w:rPr>
        <w:t xml:space="preserve"> to support their </w:t>
      </w:r>
      <w:proofErr w:type="gramStart"/>
      <w:r w:rsidRPr="00E65337">
        <w:rPr>
          <w:rFonts w:eastAsia="CIDFont+F6" w:cs="CIDFont+F6"/>
          <w:sz w:val="24"/>
          <w:szCs w:val="24"/>
        </w:rPr>
        <w:t>spelling</w:t>
      </w:r>
      <w:proofErr w:type="gramEnd"/>
    </w:p>
    <w:p w14:paraId="7F0A0D2B" w14:textId="77777777" w:rsidR="001570D0" w:rsidRPr="00E65337" w:rsidRDefault="001570D0" w:rsidP="001570D0">
      <w:pPr>
        <w:pStyle w:val="ListParagraph"/>
        <w:numPr>
          <w:ilvl w:val="0"/>
          <w:numId w:val="7"/>
        </w:numPr>
        <w:autoSpaceDE w:val="0"/>
        <w:autoSpaceDN w:val="0"/>
        <w:adjustRightInd w:val="0"/>
        <w:spacing w:after="0" w:line="240" w:lineRule="auto"/>
        <w:jc w:val="both"/>
        <w:rPr>
          <w:b/>
          <w:sz w:val="24"/>
          <w:szCs w:val="24"/>
          <w:u w:val="single"/>
        </w:rPr>
      </w:pPr>
      <w:r w:rsidRPr="00E65337">
        <w:rPr>
          <w:rFonts w:cs="CIDFont+F3"/>
          <w:sz w:val="24"/>
          <w:szCs w:val="24"/>
        </w:rPr>
        <w:t>From Year 1, children are actively</w:t>
      </w:r>
      <w:r w:rsidR="006E3460">
        <w:rPr>
          <w:rFonts w:cs="CIDFont+F3"/>
          <w:sz w:val="24"/>
          <w:szCs w:val="24"/>
        </w:rPr>
        <w:t xml:space="preserve"> encouraged and taught to proof-</w:t>
      </w:r>
      <w:r w:rsidRPr="00E65337">
        <w:rPr>
          <w:rFonts w:cs="CIDFont+F3"/>
          <w:sz w:val="24"/>
          <w:szCs w:val="24"/>
        </w:rPr>
        <w:t xml:space="preserve">read their writing </w:t>
      </w:r>
      <w:r w:rsidR="006E3460">
        <w:rPr>
          <w:rFonts w:cs="CIDFont+F3"/>
          <w:sz w:val="24"/>
          <w:szCs w:val="24"/>
        </w:rPr>
        <w:t>and to correct misspellings.</w:t>
      </w:r>
    </w:p>
    <w:p w14:paraId="3FA819F7" w14:textId="77777777" w:rsidR="005F198A" w:rsidRDefault="005F198A" w:rsidP="001570D0">
      <w:pPr>
        <w:autoSpaceDE w:val="0"/>
        <w:autoSpaceDN w:val="0"/>
        <w:adjustRightInd w:val="0"/>
        <w:spacing w:after="0" w:line="240" w:lineRule="auto"/>
        <w:rPr>
          <w:rFonts w:cs="CIDFont+F2"/>
          <w:sz w:val="24"/>
          <w:szCs w:val="24"/>
        </w:rPr>
      </w:pPr>
    </w:p>
    <w:p w14:paraId="2EF8EF93" w14:textId="77777777" w:rsidR="001570D0" w:rsidRDefault="001570D0" w:rsidP="001570D0">
      <w:pPr>
        <w:autoSpaceDE w:val="0"/>
        <w:autoSpaceDN w:val="0"/>
        <w:adjustRightInd w:val="0"/>
        <w:spacing w:after="0" w:line="240" w:lineRule="auto"/>
        <w:rPr>
          <w:rFonts w:cs="CIDFont+F2"/>
          <w:sz w:val="24"/>
          <w:szCs w:val="24"/>
        </w:rPr>
      </w:pPr>
      <w:r w:rsidRPr="00E65337">
        <w:rPr>
          <w:rFonts w:cs="CIDFont+F2"/>
          <w:sz w:val="24"/>
          <w:szCs w:val="24"/>
        </w:rPr>
        <w:t>The teaching of spelling in K</w:t>
      </w:r>
      <w:r w:rsidR="00D27A07">
        <w:rPr>
          <w:rFonts w:cs="CIDFont+F2"/>
          <w:sz w:val="24"/>
          <w:szCs w:val="24"/>
        </w:rPr>
        <w:t xml:space="preserve">ey </w:t>
      </w:r>
      <w:r w:rsidRPr="00E65337">
        <w:rPr>
          <w:rFonts w:cs="CIDFont+F2"/>
          <w:sz w:val="24"/>
          <w:szCs w:val="24"/>
        </w:rPr>
        <w:t>S</w:t>
      </w:r>
      <w:r w:rsidR="00D27A07">
        <w:rPr>
          <w:rFonts w:cs="CIDFont+F2"/>
          <w:sz w:val="24"/>
          <w:szCs w:val="24"/>
        </w:rPr>
        <w:t xml:space="preserve">tage </w:t>
      </w:r>
      <w:r w:rsidRPr="00E65337">
        <w:rPr>
          <w:rFonts w:cs="CIDFont+F2"/>
          <w:sz w:val="24"/>
          <w:szCs w:val="24"/>
        </w:rPr>
        <w:t>2:</w:t>
      </w:r>
    </w:p>
    <w:p w14:paraId="1F0BA1E3" w14:textId="77777777" w:rsidR="00D27A07" w:rsidRPr="00E65337" w:rsidRDefault="00D27A07" w:rsidP="001570D0">
      <w:pPr>
        <w:autoSpaceDE w:val="0"/>
        <w:autoSpaceDN w:val="0"/>
        <w:adjustRightInd w:val="0"/>
        <w:spacing w:after="0" w:line="240" w:lineRule="auto"/>
        <w:rPr>
          <w:rFonts w:cs="CIDFont+F2"/>
          <w:sz w:val="24"/>
          <w:szCs w:val="24"/>
        </w:rPr>
      </w:pPr>
    </w:p>
    <w:p w14:paraId="04A24D9B" w14:textId="4256102A" w:rsidR="00A20356" w:rsidRDefault="00A20356" w:rsidP="001570D0">
      <w:pPr>
        <w:pStyle w:val="ListParagraph"/>
        <w:numPr>
          <w:ilvl w:val="0"/>
          <w:numId w:val="7"/>
        </w:numPr>
        <w:autoSpaceDE w:val="0"/>
        <w:autoSpaceDN w:val="0"/>
        <w:adjustRightInd w:val="0"/>
        <w:spacing w:after="0" w:line="240" w:lineRule="auto"/>
        <w:rPr>
          <w:rFonts w:cs="CIDFont+F3"/>
          <w:sz w:val="24"/>
          <w:szCs w:val="24"/>
        </w:rPr>
      </w:pPr>
      <w:r>
        <w:rPr>
          <w:rFonts w:cs="CIDFont+F3"/>
          <w:sz w:val="24"/>
          <w:szCs w:val="24"/>
        </w:rPr>
        <w:t xml:space="preserve">Children carry out a minimum of three </w:t>
      </w:r>
      <w:r w:rsidR="009A6818">
        <w:rPr>
          <w:rFonts w:cs="CIDFont+F3"/>
          <w:sz w:val="24"/>
          <w:szCs w:val="24"/>
        </w:rPr>
        <w:t>20-minute</w:t>
      </w:r>
      <w:r>
        <w:rPr>
          <w:rFonts w:cs="CIDFont+F3"/>
          <w:sz w:val="24"/>
          <w:szCs w:val="24"/>
        </w:rPr>
        <w:t xml:space="preserve"> spelling </w:t>
      </w:r>
      <w:r w:rsidR="00EF4373">
        <w:rPr>
          <w:rFonts w:cs="CIDFont+F3"/>
          <w:sz w:val="24"/>
          <w:szCs w:val="24"/>
        </w:rPr>
        <w:t>sessions per week, following Spelling Shed planning.</w:t>
      </w:r>
    </w:p>
    <w:p w14:paraId="1C4E3FE2" w14:textId="10937954" w:rsidR="001570D0" w:rsidRPr="00E65337" w:rsidRDefault="001570D0" w:rsidP="001570D0">
      <w:pPr>
        <w:pStyle w:val="ListParagraph"/>
        <w:numPr>
          <w:ilvl w:val="0"/>
          <w:numId w:val="7"/>
        </w:numPr>
        <w:autoSpaceDE w:val="0"/>
        <w:autoSpaceDN w:val="0"/>
        <w:adjustRightInd w:val="0"/>
        <w:spacing w:after="0" w:line="240" w:lineRule="auto"/>
        <w:rPr>
          <w:rFonts w:cs="CIDFont+F3"/>
          <w:sz w:val="24"/>
          <w:szCs w:val="24"/>
        </w:rPr>
      </w:pPr>
      <w:r w:rsidRPr="00E65337">
        <w:rPr>
          <w:rFonts w:cs="CIDFont+F3"/>
          <w:sz w:val="24"/>
          <w:szCs w:val="24"/>
        </w:rPr>
        <w:t>Throughout K</w:t>
      </w:r>
      <w:r w:rsidR="00D27A07">
        <w:rPr>
          <w:rFonts w:cs="CIDFont+F3"/>
          <w:sz w:val="24"/>
          <w:szCs w:val="24"/>
        </w:rPr>
        <w:t xml:space="preserve">ey </w:t>
      </w:r>
      <w:r w:rsidRPr="00E65337">
        <w:rPr>
          <w:rFonts w:cs="CIDFont+F3"/>
          <w:sz w:val="24"/>
          <w:szCs w:val="24"/>
        </w:rPr>
        <w:t>S</w:t>
      </w:r>
      <w:r w:rsidR="00D27A07">
        <w:rPr>
          <w:rFonts w:cs="CIDFont+F3"/>
          <w:sz w:val="24"/>
          <w:szCs w:val="24"/>
        </w:rPr>
        <w:t xml:space="preserve">tage </w:t>
      </w:r>
      <w:r w:rsidRPr="00E65337">
        <w:rPr>
          <w:rFonts w:cs="CIDFont+F3"/>
          <w:sz w:val="24"/>
          <w:szCs w:val="24"/>
        </w:rPr>
        <w:t xml:space="preserve">2, a spelling rule or new </w:t>
      </w:r>
      <w:r w:rsidR="005F198A">
        <w:rPr>
          <w:rFonts w:cs="CIDFont+F3"/>
          <w:sz w:val="24"/>
          <w:szCs w:val="24"/>
        </w:rPr>
        <w:t>spelling</w:t>
      </w:r>
      <w:r w:rsidRPr="00E65337">
        <w:rPr>
          <w:rFonts w:cs="CIDFont+F3"/>
          <w:sz w:val="24"/>
          <w:szCs w:val="24"/>
        </w:rPr>
        <w:t xml:space="preserve"> </w:t>
      </w:r>
      <w:r w:rsidR="005F198A">
        <w:rPr>
          <w:rFonts w:cs="CIDFont+F3"/>
          <w:sz w:val="24"/>
          <w:szCs w:val="24"/>
        </w:rPr>
        <w:t>pattern is</w:t>
      </w:r>
      <w:r w:rsidRPr="00E65337">
        <w:rPr>
          <w:rFonts w:cs="CIDFont+F3"/>
          <w:sz w:val="24"/>
          <w:szCs w:val="24"/>
        </w:rPr>
        <w:t xml:space="preserve"> introduced weekly and relevant spellings are taught</w:t>
      </w:r>
      <w:r w:rsidR="00D54940" w:rsidRPr="00E65337">
        <w:rPr>
          <w:rFonts w:cs="CIDFont+F3"/>
          <w:sz w:val="24"/>
          <w:szCs w:val="24"/>
        </w:rPr>
        <w:t xml:space="preserve"> creatively in a variety of ways, for example</w:t>
      </w:r>
      <w:r w:rsidRPr="00E65337">
        <w:rPr>
          <w:rFonts w:cs="CIDFont+F3"/>
          <w:sz w:val="24"/>
          <w:szCs w:val="24"/>
        </w:rPr>
        <w:t xml:space="preserve"> </w:t>
      </w:r>
      <w:r w:rsidR="006E3460">
        <w:rPr>
          <w:rFonts w:cs="CIDFont+F3"/>
          <w:sz w:val="24"/>
          <w:szCs w:val="24"/>
        </w:rPr>
        <w:t xml:space="preserve">through mnemonics, word sorting tasks, </w:t>
      </w:r>
      <w:r w:rsidRPr="00E65337">
        <w:rPr>
          <w:rFonts w:cs="CIDFont+F3"/>
          <w:sz w:val="24"/>
          <w:szCs w:val="24"/>
        </w:rPr>
        <w:t>spelling games</w:t>
      </w:r>
      <w:r w:rsidR="006E3460">
        <w:rPr>
          <w:rFonts w:cs="CIDFont+F3"/>
          <w:sz w:val="24"/>
          <w:szCs w:val="24"/>
        </w:rPr>
        <w:t xml:space="preserve"> and approaches such as ‘Look, Cover, Write, Check’.</w:t>
      </w:r>
    </w:p>
    <w:p w14:paraId="00F58058" w14:textId="77777777" w:rsidR="001570D0" w:rsidRPr="00E65337" w:rsidRDefault="00D27A07" w:rsidP="00C916E2">
      <w:pPr>
        <w:pStyle w:val="ListParagraph"/>
        <w:numPr>
          <w:ilvl w:val="0"/>
          <w:numId w:val="7"/>
        </w:numPr>
        <w:autoSpaceDE w:val="0"/>
        <w:autoSpaceDN w:val="0"/>
        <w:adjustRightInd w:val="0"/>
        <w:spacing w:after="0" w:line="240" w:lineRule="auto"/>
        <w:rPr>
          <w:rFonts w:cs="CIDFont+F3"/>
          <w:sz w:val="24"/>
          <w:szCs w:val="24"/>
        </w:rPr>
      </w:pPr>
      <w:r>
        <w:rPr>
          <w:rFonts w:cs="CIDFont+F3"/>
          <w:sz w:val="24"/>
          <w:szCs w:val="24"/>
        </w:rPr>
        <w:t>Vocabulary</w:t>
      </w:r>
      <w:r w:rsidR="001570D0" w:rsidRPr="00E65337">
        <w:rPr>
          <w:rFonts w:cs="CIDFont+F3"/>
          <w:sz w:val="24"/>
          <w:szCs w:val="24"/>
        </w:rPr>
        <w:t xml:space="preserve"> </w:t>
      </w:r>
      <w:r w:rsidR="006E3460">
        <w:rPr>
          <w:rFonts w:cs="CIDFont+F3"/>
          <w:sz w:val="24"/>
          <w:szCs w:val="24"/>
        </w:rPr>
        <w:t>word banks, high frequency word displays</w:t>
      </w:r>
      <w:r w:rsidR="001570D0" w:rsidRPr="00E65337">
        <w:rPr>
          <w:rFonts w:cs="CIDFont+F3"/>
          <w:sz w:val="24"/>
          <w:szCs w:val="24"/>
        </w:rPr>
        <w:t xml:space="preserve">, dictionaries and </w:t>
      </w:r>
      <w:r w:rsidR="006E3460">
        <w:rPr>
          <w:rFonts w:cs="CIDFont+F3"/>
          <w:sz w:val="24"/>
          <w:szCs w:val="24"/>
        </w:rPr>
        <w:t>spelling</w:t>
      </w:r>
      <w:r>
        <w:rPr>
          <w:rFonts w:cs="CIDFont+F3"/>
          <w:sz w:val="24"/>
          <w:szCs w:val="24"/>
        </w:rPr>
        <w:t xml:space="preserve"> mats</w:t>
      </w:r>
      <w:r w:rsidR="001570D0" w:rsidRPr="00E65337">
        <w:rPr>
          <w:rFonts w:cs="CIDFont+F3"/>
          <w:sz w:val="24"/>
          <w:szCs w:val="24"/>
        </w:rPr>
        <w:t xml:space="preserve"> scaffold </w:t>
      </w:r>
      <w:r w:rsidR="006E3460">
        <w:rPr>
          <w:rFonts w:cs="CIDFont+F3"/>
          <w:sz w:val="24"/>
          <w:szCs w:val="24"/>
        </w:rPr>
        <w:t xml:space="preserve">the </w:t>
      </w:r>
      <w:r w:rsidR="001570D0" w:rsidRPr="00E65337">
        <w:rPr>
          <w:rFonts w:cs="CIDFont+F3"/>
          <w:sz w:val="24"/>
          <w:szCs w:val="24"/>
        </w:rPr>
        <w:t>children</w:t>
      </w:r>
      <w:r w:rsidR="006E3460">
        <w:rPr>
          <w:rFonts w:cs="CIDFont+F3"/>
          <w:sz w:val="24"/>
          <w:szCs w:val="24"/>
        </w:rPr>
        <w:t>’s spelling</w:t>
      </w:r>
      <w:r w:rsidR="001570D0" w:rsidRPr="00E65337">
        <w:rPr>
          <w:rFonts w:cs="CIDFont+F3"/>
          <w:sz w:val="24"/>
          <w:szCs w:val="24"/>
        </w:rPr>
        <w:t xml:space="preserve"> as necessary</w:t>
      </w:r>
      <w:r w:rsidR="006E3460">
        <w:rPr>
          <w:rFonts w:cs="CIDFont+F3"/>
          <w:sz w:val="24"/>
          <w:szCs w:val="24"/>
        </w:rPr>
        <w:t>.</w:t>
      </w:r>
    </w:p>
    <w:p w14:paraId="65496F22" w14:textId="77777777" w:rsidR="00D54940" w:rsidRPr="00E65337" w:rsidRDefault="00D27A07" w:rsidP="00D54940">
      <w:pPr>
        <w:pStyle w:val="ListParagraph"/>
        <w:numPr>
          <w:ilvl w:val="0"/>
          <w:numId w:val="7"/>
        </w:numPr>
        <w:autoSpaceDE w:val="0"/>
        <w:autoSpaceDN w:val="0"/>
        <w:adjustRightInd w:val="0"/>
        <w:spacing w:after="0" w:line="240" w:lineRule="auto"/>
        <w:rPr>
          <w:rFonts w:cs="CIDFont+F3"/>
          <w:sz w:val="24"/>
          <w:szCs w:val="24"/>
        </w:rPr>
      </w:pPr>
      <w:r>
        <w:rPr>
          <w:rFonts w:cs="CIDFont+F3"/>
          <w:sz w:val="24"/>
          <w:szCs w:val="24"/>
        </w:rPr>
        <w:t xml:space="preserve">If misspellings are </w:t>
      </w:r>
      <w:r w:rsidR="001570D0" w:rsidRPr="00E65337">
        <w:rPr>
          <w:rFonts w:cs="CIDFont+F3"/>
          <w:sz w:val="24"/>
          <w:szCs w:val="24"/>
        </w:rPr>
        <w:t>identified by adults when marking the children’</w:t>
      </w:r>
      <w:r>
        <w:rPr>
          <w:rFonts w:cs="CIDFont+F3"/>
          <w:sz w:val="24"/>
          <w:szCs w:val="24"/>
        </w:rPr>
        <w:t>s written work, p</w:t>
      </w:r>
      <w:r w:rsidR="001570D0" w:rsidRPr="00E65337">
        <w:rPr>
          <w:rFonts w:cs="CIDFont+F3"/>
          <w:sz w:val="24"/>
          <w:szCs w:val="24"/>
        </w:rPr>
        <w:t xml:space="preserve">upils </w:t>
      </w:r>
      <w:r>
        <w:rPr>
          <w:rFonts w:cs="CIDFont+F3"/>
          <w:sz w:val="24"/>
          <w:szCs w:val="24"/>
        </w:rPr>
        <w:t>are given the opportunity to</w:t>
      </w:r>
      <w:r w:rsidR="001570D0" w:rsidRPr="00E65337">
        <w:rPr>
          <w:rFonts w:cs="CIDFont+F3"/>
          <w:sz w:val="24"/>
          <w:szCs w:val="24"/>
        </w:rPr>
        <w:t xml:space="preserve"> </w:t>
      </w:r>
      <w:r>
        <w:rPr>
          <w:rFonts w:cs="CIDFont+F3"/>
          <w:sz w:val="24"/>
          <w:szCs w:val="24"/>
        </w:rPr>
        <w:t xml:space="preserve">correct and </w:t>
      </w:r>
      <w:r w:rsidR="001570D0" w:rsidRPr="00E65337">
        <w:rPr>
          <w:rFonts w:cs="CIDFont+F3"/>
          <w:sz w:val="24"/>
          <w:szCs w:val="24"/>
        </w:rPr>
        <w:t xml:space="preserve">practise </w:t>
      </w:r>
      <w:r>
        <w:rPr>
          <w:rFonts w:cs="CIDFont+F3"/>
          <w:sz w:val="24"/>
          <w:szCs w:val="24"/>
        </w:rPr>
        <w:t xml:space="preserve">the </w:t>
      </w:r>
      <w:r w:rsidR="001570D0" w:rsidRPr="00E65337">
        <w:rPr>
          <w:rFonts w:cs="CIDFont+F3"/>
          <w:sz w:val="24"/>
          <w:szCs w:val="24"/>
        </w:rPr>
        <w:t>spelling</w:t>
      </w:r>
      <w:r>
        <w:rPr>
          <w:rFonts w:cs="CIDFont+F3"/>
          <w:sz w:val="24"/>
          <w:szCs w:val="24"/>
        </w:rPr>
        <w:t>s</w:t>
      </w:r>
      <w:r w:rsidR="001570D0" w:rsidRPr="00E65337">
        <w:rPr>
          <w:rFonts w:cs="CIDFont+F3"/>
          <w:sz w:val="24"/>
          <w:szCs w:val="24"/>
        </w:rPr>
        <w:t xml:space="preserve"> as part o</w:t>
      </w:r>
      <w:r>
        <w:rPr>
          <w:rFonts w:cs="CIDFont+F3"/>
          <w:sz w:val="24"/>
          <w:szCs w:val="24"/>
        </w:rPr>
        <w:t xml:space="preserve">f their response to </w:t>
      </w:r>
      <w:r w:rsidR="006E3460">
        <w:rPr>
          <w:rFonts w:cs="CIDFont+F3"/>
          <w:sz w:val="24"/>
          <w:szCs w:val="24"/>
        </w:rPr>
        <w:t>marking and feedback.</w:t>
      </w:r>
    </w:p>
    <w:p w14:paraId="4D3949E9" w14:textId="42926D07" w:rsidR="00D27A07" w:rsidRPr="00D27A07" w:rsidRDefault="001570D0" w:rsidP="00D27A07">
      <w:pPr>
        <w:pStyle w:val="ListParagraph"/>
        <w:numPr>
          <w:ilvl w:val="0"/>
          <w:numId w:val="7"/>
        </w:numPr>
        <w:autoSpaceDE w:val="0"/>
        <w:autoSpaceDN w:val="0"/>
        <w:adjustRightInd w:val="0"/>
        <w:spacing w:after="0" w:line="240" w:lineRule="auto"/>
        <w:rPr>
          <w:b/>
          <w:sz w:val="24"/>
          <w:szCs w:val="24"/>
          <w:u w:val="single"/>
        </w:rPr>
      </w:pPr>
      <w:r w:rsidRPr="00D27A07">
        <w:rPr>
          <w:rFonts w:cs="CIDFont+F3"/>
          <w:sz w:val="24"/>
          <w:szCs w:val="24"/>
        </w:rPr>
        <w:t>Where additional spelling support is needed, children work in small groups with an adult to reinforce</w:t>
      </w:r>
      <w:r w:rsidR="00D54940" w:rsidRPr="00D27A07">
        <w:rPr>
          <w:rFonts w:cs="CIDFont+F3"/>
          <w:sz w:val="24"/>
          <w:szCs w:val="24"/>
        </w:rPr>
        <w:t xml:space="preserve"> </w:t>
      </w:r>
      <w:r w:rsidRPr="00D27A07">
        <w:rPr>
          <w:rFonts w:cs="CIDFont+F3"/>
          <w:sz w:val="24"/>
          <w:szCs w:val="24"/>
        </w:rPr>
        <w:t>spelling patterns</w:t>
      </w:r>
      <w:r w:rsidR="00D54940" w:rsidRPr="00D27A07">
        <w:rPr>
          <w:rFonts w:cs="CIDFont+F3"/>
          <w:sz w:val="24"/>
          <w:szCs w:val="24"/>
        </w:rPr>
        <w:t xml:space="preserve"> and</w:t>
      </w:r>
      <w:r w:rsidR="006E3460">
        <w:rPr>
          <w:rFonts w:cs="CIDFont+F3"/>
          <w:sz w:val="24"/>
          <w:szCs w:val="24"/>
        </w:rPr>
        <w:t xml:space="preserve"> to identify</w:t>
      </w:r>
      <w:r w:rsidR="00D54940" w:rsidRPr="00D27A07">
        <w:rPr>
          <w:rFonts w:cs="CIDFont+F3"/>
          <w:sz w:val="24"/>
          <w:szCs w:val="24"/>
        </w:rPr>
        <w:t xml:space="preserve"> the tricky sounds in common exception words.</w:t>
      </w:r>
    </w:p>
    <w:p w14:paraId="29D55DCA" w14:textId="77777777" w:rsidR="00AA284E" w:rsidRPr="00E65337" w:rsidRDefault="00AA284E" w:rsidP="00D54940">
      <w:pPr>
        <w:jc w:val="center"/>
        <w:rPr>
          <w:b/>
          <w:sz w:val="24"/>
          <w:szCs w:val="24"/>
          <w:u w:val="single"/>
        </w:rPr>
      </w:pPr>
    </w:p>
    <w:p w14:paraId="5E6F9240" w14:textId="77777777" w:rsidR="00EF4373" w:rsidRDefault="00EF4373" w:rsidP="00D54940">
      <w:pPr>
        <w:jc w:val="center"/>
        <w:rPr>
          <w:b/>
          <w:sz w:val="24"/>
          <w:szCs w:val="24"/>
          <w:u w:val="single"/>
        </w:rPr>
      </w:pPr>
    </w:p>
    <w:p w14:paraId="7B65A877" w14:textId="77777777" w:rsidR="00EF4373" w:rsidRDefault="00EF4373" w:rsidP="00D54940">
      <w:pPr>
        <w:jc w:val="center"/>
        <w:rPr>
          <w:b/>
          <w:sz w:val="24"/>
          <w:szCs w:val="24"/>
          <w:u w:val="single"/>
        </w:rPr>
      </w:pPr>
    </w:p>
    <w:p w14:paraId="586CABAD" w14:textId="77777777" w:rsidR="009A6818" w:rsidRDefault="009A6818" w:rsidP="00D54940">
      <w:pPr>
        <w:jc w:val="center"/>
        <w:rPr>
          <w:b/>
          <w:sz w:val="24"/>
          <w:szCs w:val="24"/>
          <w:u w:val="single"/>
        </w:rPr>
      </w:pPr>
    </w:p>
    <w:p w14:paraId="797BE8AB" w14:textId="5AB56161" w:rsidR="00D54940" w:rsidRPr="00E65337" w:rsidRDefault="00AA284E" w:rsidP="00D54940">
      <w:pPr>
        <w:jc w:val="center"/>
        <w:rPr>
          <w:b/>
          <w:sz w:val="24"/>
          <w:szCs w:val="24"/>
          <w:u w:val="single"/>
        </w:rPr>
      </w:pPr>
      <w:r w:rsidRPr="00E65337">
        <w:rPr>
          <w:b/>
          <w:sz w:val="24"/>
          <w:szCs w:val="24"/>
          <w:u w:val="single"/>
        </w:rPr>
        <w:lastRenderedPageBreak/>
        <w:t>Approaches to Handwriting</w:t>
      </w:r>
    </w:p>
    <w:p w14:paraId="53C2B644" w14:textId="77777777" w:rsidR="00E53862" w:rsidRPr="00E53862" w:rsidRDefault="00E53862" w:rsidP="00E53862">
      <w:pPr>
        <w:rPr>
          <w:rFonts w:cstheme="minorHAnsi"/>
          <w:color w:val="242424"/>
          <w:shd w:val="clear" w:color="auto" w:fill="FFFFFF"/>
        </w:rPr>
      </w:pPr>
      <w:r w:rsidRPr="00E53862">
        <w:rPr>
          <w:rFonts w:cstheme="minorHAnsi"/>
          <w:noProof/>
          <w:sz w:val="24"/>
          <w:szCs w:val="24"/>
        </w:rPr>
        <w:drawing>
          <wp:anchor distT="0" distB="0" distL="114300" distR="114300" simplePos="0" relativeHeight="251655680" behindDoc="0" locked="0" layoutInCell="1" allowOverlap="1" wp14:anchorId="17418A88" wp14:editId="7336BFFC">
            <wp:simplePos x="0" y="0"/>
            <wp:positionH relativeFrom="margin">
              <wp:align>center</wp:align>
            </wp:positionH>
            <wp:positionV relativeFrom="paragraph">
              <wp:posOffset>4262755</wp:posOffset>
            </wp:positionV>
            <wp:extent cx="2654569" cy="1694517"/>
            <wp:effectExtent l="0" t="0" r="0" b="1270"/>
            <wp:wrapNone/>
            <wp:docPr id="2111132464"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132464" name="Picture 1" descr="A screenshot of a computer&#10;&#10;Description automatically generated"/>
                    <pic:cNvPicPr/>
                  </pic:nvPicPr>
                  <pic:blipFill rotWithShape="1">
                    <a:blip r:embed="rId15" cstate="print">
                      <a:extLst>
                        <a:ext uri="{28A0092B-C50C-407E-A947-70E740481C1C}">
                          <a14:useLocalDpi xmlns:a14="http://schemas.microsoft.com/office/drawing/2010/main" val="0"/>
                        </a:ext>
                      </a:extLst>
                    </a:blip>
                    <a:srcRect l="21604" t="28954" r="22335" b="7425"/>
                    <a:stretch/>
                  </pic:blipFill>
                  <pic:spPr bwMode="auto">
                    <a:xfrm>
                      <a:off x="0" y="0"/>
                      <a:ext cx="2654569" cy="169451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53862">
        <w:rPr>
          <w:rFonts w:cstheme="minorHAnsi"/>
          <w:color w:val="242424"/>
          <w:sz w:val="24"/>
          <w:szCs w:val="24"/>
          <w:shd w:val="clear" w:color="auto" w:fill="FFFFFF"/>
        </w:rPr>
        <w:t xml:space="preserve">At Silver Tree Primary School, we recognise the importance of developing legible and fluent handwriting skills in our students. Our Progressive Handwriting Policy aims to provide a structured and progressive approach to handwriting instruction, starting from </w:t>
      </w:r>
      <w:proofErr w:type="gramStart"/>
      <w:r w:rsidRPr="00E53862">
        <w:rPr>
          <w:rFonts w:cstheme="minorHAnsi"/>
          <w:color w:val="242424"/>
          <w:sz w:val="24"/>
          <w:szCs w:val="24"/>
          <w:shd w:val="clear" w:color="auto" w:fill="FFFFFF"/>
        </w:rPr>
        <w:t>Nursery</w:t>
      </w:r>
      <w:proofErr w:type="gramEnd"/>
      <w:r w:rsidRPr="00E53862">
        <w:rPr>
          <w:rFonts w:cstheme="minorHAnsi"/>
          <w:color w:val="242424"/>
          <w:sz w:val="24"/>
          <w:szCs w:val="24"/>
          <w:shd w:val="clear" w:color="auto" w:fill="FFFFFF"/>
        </w:rPr>
        <w:t xml:space="preserve"> and continuing through to Year two and beyond. This policy outlines our approach to handwriting, including the introduction of cursive handwriting from Year two and the use of animal analogies to support the formation of ascenders and descenders.</w:t>
      </w:r>
      <w:r w:rsidRPr="00E53862">
        <w:rPr>
          <w:rFonts w:cstheme="minorHAnsi"/>
          <w:color w:val="242424"/>
          <w:sz w:val="24"/>
          <w:szCs w:val="24"/>
        </w:rPr>
        <w:br/>
      </w:r>
      <w:r w:rsidRPr="00E53862">
        <w:rPr>
          <w:rFonts w:cstheme="minorHAnsi"/>
          <w:color w:val="242424"/>
          <w:sz w:val="24"/>
          <w:szCs w:val="24"/>
        </w:rPr>
        <w:br/>
      </w:r>
      <w:r w:rsidRPr="00E53862">
        <w:rPr>
          <w:rFonts w:cstheme="minorHAnsi"/>
          <w:color w:val="242424"/>
          <w:sz w:val="24"/>
          <w:szCs w:val="24"/>
          <w:shd w:val="clear" w:color="auto" w:fill="FFFFFF"/>
        </w:rPr>
        <w:t xml:space="preserve">Nursery </w:t>
      </w:r>
      <w:r w:rsidRPr="00E53862">
        <w:rPr>
          <w:rFonts w:cstheme="minorHAnsi"/>
          <w:color w:val="242424"/>
          <w:sz w:val="24"/>
          <w:szCs w:val="24"/>
        </w:rPr>
        <w:br/>
      </w:r>
      <w:r w:rsidRPr="00E53862">
        <w:rPr>
          <w:rFonts w:cstheme="minorHAnsi"/>
          <w:color w:val="242424"/>
          <w:sz w:val="24"/>
          <w:szCs w:val="24"/>
          <w:shd w:val="clear" w:color="auto" w:fill="FFFFFF"/>
        </w:rPr>
        <w:t xml:space="preserve">Pre-writing Skills: In Nursery, students will develop pre-writing skills and engage in activities that promote fine motor skills development, such as finger painting, tracing shapes, and using manipulatives. These activities will help students develop the necessary hand-eye coordination, fine-motor skills and muscle control required for handwriting. </w:t>
      </w:r>
      <w:r w:rsidRPr="00E53862">
        <w:rPr>
          <w:rFonts w:cstheme="minorHAnsi"/>
          <w:color w:val="242424"/>
          <w:sz w:val="24"/>
          <w:szCs w:val="24"/>
        </w:rPr>
        <w:br/>
      </w:r>
      <w:r w:rsidRPr="00E53862">
        <w:rPr>
          <w:rFonts w:cstheme="minorHAnsi"/>
          <w:color w:val="242424"/>
          <w:sz w:val="24"/>
          <w:szCs w:val="24"/>
        </w:rPr>
        <w:br/>
      </w:r>
      <w:r w:rsidRPr="00E53862">
        <w:rPr>
          <w:rFonts w:cstheme="minorHAnsi"/>
          <w:color w:val="242424"/>
          <w:sz w:val="24"/>
          <w:szCs w:val="24"/>
          <w:shd w:val="clear" w:color="auto" w:fill="FFFFFF"/>
        </w:rPr>
        <w:t>Reception and Year One:</w:t>
      </w:r>
      <w:r w:rsidRPr="00E53862">
        <w:rPr>
          <w:rFonts w:cstheme="minorHAnsi"/>
          <w:color w:val="242424"/>
          <w:sz w:val="24"/>
          <w:szCs w:val="24"/>
        </w:rPr>
        <w:br/>
      </w:r>
      <w:r w:rsidRPr="00E53862">
        <w:rPr>
          <w:rFonts w:cstheme="minorHAnsi"/>
          <w:color w:val="242424"/>
          <w:sz w:val="24"/>
          <w:szCs w:val="24"/>
          <w:shd w:val="clear" w:color="auto" w:fill="FFFFFF"/>
        </w:rPr>
        <w:t xml:space="preserve">Introduction to Print Handwriting: In Reception, we aim to build on from the children’s experiences in </w:t>
      </w:r>
      <w:proofErr w:type="gramStart"/>
      <w:r w:rsidRPr="00E53862">
        <w:rPr>
          <w:rFonts w:cstheme="minorHAnsi"/>
          <w:color w:val="242424"/>
          <w:sz w:val="24"/>
          <w:szCs w:val="24"/>
          <w:shd w:val="clear" w:color="auto" w:fill="FFFFFF"/>
        </w:rPr>
        <w:t>Nursery, and</w:t>
      </w:r>
      <w:proofErr w:type="gramEnd"/>
      <w:r w:rsidRPr="00E53862">
        <w:rPr>
          <w:rFonts w:cstheme="minorHAnsi"/>
          <w:color w:val="242424"/>
          <w:sz w:val="24"/>
          <w:szCs w:val="24"/>
          <w:shd w:val="clear" w:color="auto" w:fill="FFFFFF"/>
        </w:rPr>
        <w:t xml:space="preserve"> aim to ensure all children can hold a pencil effectively using the tripod pencil grip. Students will be introduced to print handwriting following our systematic phonics scheme (Rocket Phonics) agreed letter formation mantras. They will learn to form letters using correct letter formation and, in Year 1, they will begin to concentrate on consistent sizing. Teachers will provide explicit instruction and modelling, allowing students to practice and refine their print handwriting skills. </w:t>
      </w:r>
      <w:r w:rsidRPr="00E53862">
        <w:rPr>
          <w:rFonts w:cstheme="minorHAnsi"/>
          <w:color w:val="242424"/>
        </w:rPr>
        <w:br/>
      </w:r>
      <w:r w:rsidRPr="00E53862">
        <w:rPr>
          <w:rFonts w:cstheme="minorHAnsi"/>
          <w:color w:val="242424"/>
        </w:rPr>
        <w:br/>
      </w:r>
    </w:p>
    <w:p w14:paraId="2D496203" w14:textId="77777777" w:rsidR="00E53862" w:rsidRDefault="00E53862" w:rsidP="00E53862">
      <w:pPr>
        <w:rPr>
          <w:rFonts w:ascii="Segoe UI" w:hAnsi="Segoe UI" w:cs="Segoe UI"/>
          <w:color w:val="242424"/>
          <w:shd w:val="clear" w:color="auto" w:fill="FFFFFF"/>
        </w:rPr>
      </w:pPr>
    </w:p>
    <w:p w14:paraId="41A41160" w14:textId="77777777" w:rsidR="00E53862" w:rsidRDefault="00E53862" w:rsidP="00E53862">
      <w:pPr>
        <w:rPr>
          <w:rFonts w:ascii="Segoe UI" w:hAnsi="Segoe UI" w:cs="Segoe UI"/>
          <w:color w:val="242424"/>
          <w:shd w:val="clear" w:color="auto" w:fill="FFFFFF"/>
        </w:rPr>
      </w:pPr>
    </w:p>
    <w:p w14:paraId="585EE2A2" w14:textId="77777777" w:rsidR="00E53862" w:rsidRDefault="00E53862" w:rsidP="00E53862">
      <w:pPr>
        <w:rPr>
          <w:rFonts w:ascii="Segoe UI" w:hAnsi="Segoe UI" w:cs="Segoe UI"/>
          <w:color w:val="242424"/>
          <w:shd w:val="clear" w:color="auto" w:fill="FFFFFF"/>
        </w:rPr>
      </w:pPr>
    </w:p>
    <w:p w14:paraId="0AF384FD" w14:textId="77777777" w:rsidR="00E53862" w:rsidRDefault="00E53862" w:rsidP="00E53862">
      <w:pPr>
        <w:rPr>
          <w:rFonts w:ascii="Segoe UI" w:hAnsi="Segoe UI" w:cs="Segoe UI"/>
          <w:color w:val="242424"/>
          <w:shd w:val="clear" w:color="auto" w:fill="FFFFFF"/>
        </w:rPr>
      </w:pPr>
    </w:p>
    <w:p w14:paraId="6305B176" w14:textId="107EFDF0" w:rsidR="00E53862" w:rsidRPr="00E53862" w:rsidRDefault="00E53862" w:rsidP="00E53862">
      <w:pPr>
        <w:rPr>
          <w:rFonts w:cstheme="minorHAnsi"/>
          <w:color w:val="242424"/>
          <w:sz w:val="24"/>
          <w:szCs w:val="24"/>
          <w:shd w:val="clear" w:color="auto" w:fill="FFFFFF"/>
        </w:rPr>
      </w:pPr>
      <w:r w:rsidRPr="00E53862">
        <w:rPr>
          <w:rFonts w:cstheme="minorHAnsi"/>
          <w:color w:val="242424"/>
          <w:sz w:val="24"/>
          <w:szCs w:val="24"/>
          <w:shd w:val="clear" w:color="auto" w:fill="FFFFFF"/>
        </w:rPr>
        <w:t>Year Two:</w:t>
      </w:r>
      <w:r w:rsidRPr="00E53862">
        <w:rPr>
          <w:rFonts w:cstheme="minorHAnsi"/>
          <w:color w:val="242424"/>
          <w:sz w:val="24"/>
          <w:szCs w:val="24"/>
        </w:rPr>
        <w:br/>
      </w:r>
      <w:r w:rsidRPr="00E53862">
        <w:rPr>
          <w:rFonts w:cstheme="minorHAnsi"/>
          <w:color w:val="242424"/>
          <w:sz w:val="24"/>
          <w:szCs w:val="24"/>
          <w:shd w:val="clear" w:color="auto" w:fill="FFFFFF"/>
        </w:rPr>
        <w:t>Introduction to Cursive Handwriting: In Year two, students will be introduced to cursive handwriting. They will learn to connect letters within words, promoting fluidity and efficiency in their writing. Teachers will provide explicit instruction on cursive letter formation and guide students through practice exercises.</w:t>
      </w:r>
      <w:r w:rsidRPr="00E53862">
        <w:rPr>
          <w:rFonts w:cstheme="minorHAnsi"/>
          <w:color w:val="242424"/>
          <w:sz w:val="24"/>
          <w:szCs w:val="24"/>
        </w:rPr>
        <w:br/>
      </w:r>
      <w:r w:rsidRPr="00E53862">
        <w:rPr>
          <w:rFonts w:cstheme="minorHAnsi"/>
          <w:color w:val="242424"/>
          <w:sz w:val="24"/>
          <w:szCs w:val="24"/>
          <w:shd w:val="clear" w:color="auto" w:fill="FFFFFF"/>
        </w:rPr>
        <w:t>2. Use of Animals to Support Letter Formation: To support the formation of ascenders, descenders, and tiger letters, we will introduce the use of animals as visual cues. Giraffe letters (such as b, d, h, k, and l) will be associated with the image of a giraffe, emphasizing the tall ascenders. Monkey letters (such as f, g, j, p, q, and y) will be associated with the image of a monkey, highlighting the descending tails. Tiger letters (such as a, c, e, m, n, o, r, s, and u) will be associated with the image of a tiger, representing letters that have neither ascenders nor descenders.</w:t>
      </w:r>
      <w:r>
        <w:rPr>
          <w:rFonts w:ascii="Segoe UI" w:hAnsi="Segoe UI" w:cs="Segoe UI"/>
          <w:color w:val="242424"/>
        </w:rPr>
        <w:br/>
      </w:r>
      <w:r>
        <w:rPr>
          <w:rFonts w:ascii="Segoe UI" w:hAnsi="Segoe UI" w:cs="Segoe UI"/>
          <w:color w:val="242424"/>
        </w:rPr>
        <w:br/>
      </w:r>
      <w:r w:rsidRPr="00E53862">
        <w:rPr>
          <w:rFonts w:cstheme="minorHAnsi"/>
          <w:color w:val="242424"/>
          <w:sz w:val="24"/>
          <w:szCs w:val="24"/>
          <w:shd w:val="clear" w:color="auto" w:fill="FFFFFF"/>
        </w:rPr>
        <w:lastRenderedPageBreak/>
        <w:t>Continued Practice and Refinement:</w:t>
      </w:r>
      <w:r w:rsidRPr="00E53862">
        <w:rPr>
          <w:rFonts w:cstheme="minorHAnsi"/>
          <w:color w:val="242424"/>
          <w:sz w:val="24"/>
          <w:szCs w:val="24"/>
        </w:rPr>
        <w:br/>
      </w:r>
      <w:r w:rsidRPr="00E53862">
        <w:rPr>
          <w:rFonts w:cstheme="minorHAnsi"/>
          <w:color w:val="242424"/>
          <w:sz w:val="24"/>
          <w:szCs w:val="24"/>
          <w:shd w:val="clear" w:color="auto" w:fill="FFFFFF"/>
        </w:rPr>
        <w:t>1. Regular Handwriting Practice: Handwriting practice will be incorporated into daily routines across the curriculum. Students will have dedicated time for handwriting exercises, allowing them to reinforce their skills and develop consistency in their letter formation.</w:t>
      </w:r>
      <w:r w:rsidRPr="00E53862">
        <w:rPr>
          <w:rFonts w:cstheme="minorHAnsi"/>
          <w:color w:val="242424"/>
          <w:sz w:val="24"/>
          <w:szCs w:val="24"/>
        </w:rPr>
        <w:br/>
      </w:r>
      <w:r w:rsidRPr="00E53862">
        <w:rPr>
          <w:rFonts w:cstheme="minorHAnsi"/>
          <w:color w:val="242424"/>
          <w:sz w:val="24"/>
          <w:szCs w:val="24"/>
          <w:shd w:val="clear" w:color="auto" w:fill="FFFFFF"/>
        </w:rPr>
        <w:t>2. Individualised Support: Teachers will provide appropriate feedback to support and guide students who require additional assistance with handwriting. This may include extra practice, modified instruction, or the use of adaptive tools to support their handwriting development.</w:t>
      </w:r>
    </w:p>
    <w:p w14:paraId="16EF50BD" w14:textId="72E09D67" w:rsidR="00E53862" w:rsidRDefault="00E53862" w:rsidP="00E53862">
      <w:pPr>
        <w:pStyle w:val="Default"/>
        <w:jc w:val="both"/>
        <w:rPr>
          <w:rFonts w:ascii="Segoe UI" w:hAnsi="Segoe UI" w:cs="Segoe UI"/>
          <w:color w:val="242424"/>
          <w:shd w:val="clear" w:color="auto" w:fill="FFFFFF"/>
        </w:rPr>
      </w:pPr>
      <w:r w:rsidRPr="00E53862">
        <w:rPr>
          <w:rFonts w:asciiTheme="minorHAnsi" w:hAnsiTheme="minorHAnsi" w:cstheme="minorHAnsi"/>
          <w:noProof/>
        </w:rPr>
        <w:drawing>
          <wp:anchor distT="0" distB="0" distL="114300" distR="114300" simplePos="0" relativeHeight="251677184" behindDoc="0" locked="0" layoutInCell="1" allowOverlap="1" wp14:anchorId="1EDCDA21" wp14:editId="2E03619E">
            <wp:simplePos x="0" y="0"/>
            <wp:positionH relativeFrom="margin">
              <wp:align>center</wp:align>
            </wp:positionH>
            <wp:positionV relativeFrom="paragraph">
              <wp:posOffset>365760</wp:posOffset>
            </wp:positionV>
            <wp:extent cx="2692524" cy="1640622"/>
            <wp:effectExtent l="0" t="0" r="0" b="0"/>
            <wp:wrapNone/>
            <wp:docPr id="1768978079"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978079" name="Picture 1" descr="A screenshot of a computer&#10;&#10;Description automatically generated"/>
                    <pic:cNvPicPr/>
                  </pic:nvPicPr>
                  <pic:blipFill rotWithShape="1">
                    <a:blip r:embed="rId16" cstate="print">
                      <a:extLst>
                        <a:ext uri="{28A0092B-C50C-407E-A947-70E740481C1C}">
                          <a14:useLocalDpi xmlns:a14="http://schemas.microsoft.com/office/drawing/2010/main" val="0"/>
                        </a:ext>
                      </a:extLst>
                    </a:blip>
                    <a:srcRect l="14181" t="16742" r="16907" b="8608"/>
                    <a:stretch/>
                  </pic:blipFill>
                  <pic:spPr bwMode="auto">
                    <a:xfrm>
                      <a:off x="0" y="0"/>
                      <a:ext cx="2692524" cy="164062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53862">
        <w:rPr>
          <w:rFonts w:asciiTheme="minorHAnsi" w:hAnsiTheme="minorHAnsi" w:cstheme="minorHAnsi"/>
          <w:color w:val="242424"/>
          <w:shd w:val="clear" w:color="auto" w:fill="FFFFFF"/>
        </w:rPr>
        <w:t>3. All classrooms will display our handwriting poster for reference and to support expectations.</w:t>
      </w:r>
      <w:r w:rsidRPr="00E53862">
        <w:rPr>
          <w:rFonts w:asciiTheme="minorHAnsi" w:hAnsiTheme="minorHAnsi" w:cstheme="minorHAnsi"/>
          <w:color w:val="242424"/>
        </w:rPr>
        <w:br/>
      </w:r>
      <w:r>
        <w:rPr>
          <w:rFonts w:ascii="Segoe UI" w:hAnsi="Segoe UI" w:cs="Segoe UI"/>
          <w:color w:val="242424"/>
        </w:rPr>
        <w:br/>
      </w:r>
    </w:p>
    <w:p w14:paraId="73BE4140" w14:textId="77777777" w:rsidR="00E53862" w:rsidRDefault="00E53862" w:rsidP="00E53862">
      <w:pPr>
        <w:pStyle w:val="Default"/>
        <w:jc w:val="both"/>
        <w:rPr>
          <w:rFonts w:ascii="Segoe UI" w:hAnsi="Segoe UI" w:cs="Segoe UI"/>
          <w:color w:val="242424"/>
          <w:shd w:val="clear" w:color="auto" w:fill="FFFFFF"/>
        </w:rPr>
      </w:pPr>
    </w:p>
    <w:p w14:paraId="1F3B38FF" w14:textId="77777777" w:rsidR="00E53862" w:rsidRDefault="00E53862" w:rsidP="00E53862">
      <w:pPr>
        <w:pStyle w:val="Default"/>
        <w:jc w:val="both"/>
        <w:rPr>
          <w:rFonts w:ascii="Segoe UI" w:hAnsi="Segoe UI" w:cs="Segoe UI"/>
          <w:color w:val="242424"/>
          <w:shd w:val="clear" w:color="auto" w:fill="FFFFFF"/>
        </w:rPr>
      </w:pPr>
    </w:p>
    <w:p w14:paraId="14FD17DA" w14:textId="77777777" w:rsidR="00E53862" w:rsidRDefault="00E53862" w:rsidP="00E53862">
      <w:pPr>
        <w:pStyle w:val="Default"/>
        <w:jc w:val="both"/>
        <w:rPr>
          <w:rFonts w:ascii="Segoe UI" w:hAnsi="Segoe UI" w:cs="Segoe UI"/>
          <w:color w:val="242424"/>
          <w:shd w:val="clear" w:color="auto" w:fill="FFFFFF"/>
        </w:rPr>
      </w:pPr>
    </w:p>
    <w:p w14:paraId="3519A3B7" w14:textId="77777777" w:rsidR="00E53862" w:rsidRDefault="00E53862" w:rsidP="00E53862">
      <w:pPr>
        <w:pStyle w:val="Default"/>
        <w:jc w:val="both"/>
        <w:rPr>
          <w:rFonts w:ascii="Segoe UI" w:hAnsi="Segoe UI" w:cs="Segoe UI"/>
          <w:color w:val="242424"/>
          <w:shd w:val="clear" w:color="auto" w:fill="FFFFFF"/>
        </w:rPr>
      </w:pPr>
    </w:p>
    <w:p w14:paraId="2F6E1AC3" w14:textId="77777777" w:rsidR="00E53862" w:rsidRDefault="00E53862" w:rsidP="00E53862">
      <w:pPr>
        <w:pStyle w:val="Default"/>
        <w:jc w:val="both"/>
        <w:rPr>
          <w:rFonts w:ascii="Segoe UI" w:hAnsi="Segoe UI" w:cs="Segoe UI"/>
          <w:color w:val="242424"/>
          <w:shd w:val="clear" w:color="auto" w:fill="FFFFFF"/>
        </w:rPr>
      </w:pPr>
    </w:p>
    <w:p w14:paraId="245B3D69" w14:textId="77777777" w:rsidR="00E53862" w:rsidRDefault="00E53862" w:rsidP="00E53862">
      <w:pPr>
        <w:pStyle w:val="Default"/>
        <w:jc w:val="both"/>
        <w:rPr>
          <w:rFonts w:ascii="Segoe UI" w:hAnsi="Segoe UI" w:cs="Segoe UI"/>
          <w:color w:val="242424"/>
          <w:shd w:val="clear" w:color="auto" w:fill="FFFFFF"/>
        </w:rPr>
      </w:pPr>
    </w:p>
    <w:p w14:paraId="4B8C8A2E" w14:textId="3429F6BF" w:rsidR="00EF4373" w:rsidRPr="00E53862" w:rsidRDefault="00E53862" w:rsidP="00E53862">
      <w:pPr>
        <w:pStyle w:val="Default"/>
        <w:jc w:val="both"/>
        <w:rPr>
          <w:rFonts w:asciiTheme="minorHAnsi" w:hAnsiTheme="minorHAnsi" w:cstheme="minorHAnsi"/>
          <w:b/>
          <w:bCs/>
          <w:u w:val="single"/>
        </w:rPr>
      </w:pPr>
      <w:r>
        <w:rPr>
          <w:rFonts w:ascii="Segoe UI" w:hAnsi="Segoe UI" w:cs="Segoe UI"/>
          <w:color w:val="242424"/>
        </w:rPr>
        <w:br/>
      </w:r>
      <w:r w:rsidRPr="00E53862">
        <w:rPr>
          <w:rFonts w:asciiTheme="minorHAnsi" w:hAnsiTheme="minorHAnsi" w:cstheme="minorHAnsi"/>
          <w:color w:val="242424"/>
          <w:shd w:val="clear" w:color="auto" w:fill="FFFFFF"/>
        </w:rPr>
        <w:t xml:space="preserve">The implementation of this handwriting policy will be monitored and evaluated through regular observations, student work samples, and feedback from teachers and students. </w:t>
      </w:r>
    </w:p>
    <w:p w14:paraId="39AE0E1F" w14:textId="77777777" w:rsidR="00854B51" w:rsidRDefault="00854B51" w:rsidP="000212EA">
      <w:pPr>
        <w:pStyle w:val="Default"/>
        <w:jc w:val="center"/>
        <w:rPr>
          <w:rFonts w:asciiTheme="minorHAnsi" w:hAnsiTheme="minorHAnsi"/>
          <w:b/>
          <w:bCs/>
          <w:u w:val="single"/>
        </w:rPr>
      </w:pPr>
    </w:p>
    <w:p w14:paraId="4544D81E" w14:textId="77777777" w:rsidR="00854B51" w:rsidRDefault="00854B51" w:rsidP="000212EA">
      <w:pPr>
        <w:pStyle w:val="Default"/>
        <w:jc w:val="center"/>
        <w:rPr>
          <w:rFonts w:asciiTheme="minorHAnsi" w:hAnsiTheme="minorHAnsi"/>
          <w:b/>
          <w:bCs/>
          <w:u w:val="single"/>
        </w:rPr>
      </w:pPr>
    </w:p>
    <w:p w14:paraId="60656E6E" w14:textId="65609519" w:rsidR="000212EA" w:rsidRPr="004C317A" w:rsidRDefault="000212EA" w:rsidP="000212EA">
      <w:pPr>
        <w:pStyle w:val="Default"/>
        <w:jc w:val="center"/>
        <w:rPr>
          <w:rFonts w:asciiTheme="minorHAnsi" w:hAnsiTheme="minorHAnsi"/>
          <w:b/>
          <w:bCs/>
          <w:u w:val="single"/>
        </w:rPr>
      </w:pPr>
      <w:r w:rsidRPr="004C317A">
        <w:rPr>
          <w:rFonts w:asciiTheme="minorHAnsi" w:hAnsiTheme="minorHAnsi"/>
          <w:b/>
          <w:bCs/>
          <w:u w:val="single"/>
        </w:rPr>
        <w:t>Assessment</w:t>
      </w:r>
    </w:p>
    <w:p w14:paraId="2E4A4E33" w14:textId="77777777" w:rsidR="000212EA" w:rsidRPr="00E65337" w:rsidRDefault="000212EA" w:rsidP="000212EA">
      <w:pPr>
        <w:pStyle w:val="Default"/>
        <w:jc w:val="center"/>
        <w:rPr>
          <w:rFonts w:asciiTheme="minorHAnsi" w:hAnsiTheme="minorHAnsi"/>
        </w:rPr>
      </w:pPr>
    </w:p>
    <w:p w14:paraId="73A6C501" w14:textId="77777777" w:rsidR="00D90ECE" w:rsidRDefault="00EA5BBD" w:rsidP="004C317A">
      <w:pPr>
        <w:pStyle w:val="Default"/>
        <w:jc w:val="both"/>
        <w:rPr>
          <w:rFonts w:asciiTheme="minorHAnsi" w:hAnsiTheme="minorHAnsi"/>
        </w:rPr>
      </w:pPr>
      <w:r w:rsidRPr="00E65337">
        <w:rPr>
          <w:rFonts w:asciiTheme="minorHAnsi" w:hAnsiTheme="minorHAnsi"/>
        </w:rPr>
        <w:t>Work is assessed in l</w:t>
      </w:r>
      <w:r w:rsidR="00D90ECE">
        <w:rPr>
          <w:rFonts w:asciiTheme="minorHAnsi" w:hAnsiTheme="minorHAnsi"/>
        </w:rPr>
        <w:t>ine with the Assessment Policy and feedback is given in line with the Marking and Feedback Policy.</w:t>
      </w:r>
    </w:p>
    <w:p w14:paraId="5FE0A655" w14:textId="77777777" w:rsidR="00D90ECE" w:rsidRDefault="00D90ECE" w:rsidP="004C317A">
      <w:pPr>
        <w:pStyle w:val="Default"/>
        <w:jc w:val="both"/>
        <w:rPr>
          <w:rFonts w:asciiTheme="minorHAnsi" w:hAnsiTheme="minorHAnsi"/>
        </w:rPr>
      </w:pPr>
    </w:p>
    <w:p w14:paraId="4859E52B" w14:textId="77777777" w:rsidR="00D90ECE" w:rsidRDefault="00D90ECE" w:rsidP="00D90ECE">
      <w:pPr>
        <w:pStyle w:val="Default"/>
        <w:jc w:val="both"/>
        <w:rPr>
          <w:rFonts w:asciiTheme="minorHAnsi" w:hAnsiTheme="minorHAnsi" w:cs="Helvetica"/>
          <w:lang w:val="en-US"/>
        </w:rPr>
      </w:pPr>
      <w:r w:rsidRPr="00D90ECE">
        <w:rPr>
          <w:rFonts w:asciiTheme="minorHAnsi" w:hAnsiTheme="minorHAnsi"/>
        </w:rPr>
        <w:t xml:space="preserve">Day to day in-school formative assessment </w:t>
      </w:r>
      <w:r w:rsidR="00677C8F">
        <w:rPr>
          <w:rFonts w:asciiTheme="minorHAnsi" w:hAnsiTheme="minorHAnsi" w:cs="Helvetica"/>
          <w:lang w:val="en-US"/>
        </w:rPr>
        <w:t xml:space="preserve">allows teachers, pupils and parents/ carers </w:t>
      </w:r>
      <w:r w:rsidRPr="00D90ECE">
        <w:rPr>
          <w:rFonts w:asciiTheme="minorHAnsi" w:hAnsiTheme="minorHAnsi" w:cs="Helvetica"/>
          <w:lang w:val="en-US"/>
        </w:rPr>
        <w:t>to understand pupil per</w:t>
      </w:r>
      <w:r w:rsidR="00677C8F">
        <w:rPr>
          <w:rFonts w:asciiTheme="minorHAnsi" w:hAnsiTheme="minorHAnsi" w:cs="Helvetica"/>
          <w:lang w:val="en-US"/>
        </w:rPr>
        <w:t xml:space="preserve">formance on a continuing basis. </w:t>
      </w:r>
      <w:r w:rsidRPr="00D90ECE">
        <w:rPr>
          <w:rFonts w:asciiTheme="minorHAnsi" w:hAnsiTheme="minorHAnsi" w:cs="Helvetica"/>
          <w:lang w:val="en-US"/>
        </w:rPr>
        <w:t xml:space="preserve">A range of day-to-day </w:t>
      </w:r>
      <w:r w:rsidR="00677C8F">
        <w:rPr>
          <w:rFonts w:asciiTheme="minorHAnsi" w:hAnsiTheme="minorHAnsi" w:cs="Helvetica"/>
          <w:lang w:val="en-US"/>
        </w:rPr>
        <w:t>in-school formative assessment strategies</w:t>
      </w:r>
      <w:r w:rsidRPr="00D90ECE">
        <w:rPr>
          <w:rFonts w:asciiTheme="minorHAnsi" w:hAnsiTheme="minorHAnsi" w:cs="Helvetica"/>
          <w:lang w:val="en-US"/>
        </w:rPr>
        <w:t xml:space="preserve"> will </w:t>
      </w:r>
      <w:r>
        <w:rPr>
          <w:rFonts w:asciiTheme="minorHAnsi" w:hAnsiTheme="minorHAnsi" w:cs="Helvetica"/>
          <w:lang w:val="en-US"/>
        </w:rPr>
        <w:t xml:space="preserve">be used </w:t>
      </w:r>
      <w:r w:rsidR="00677C8F">
        <w:rPr>
          <w:rFonts w:asciiTheme="minorHAnsi" w:hAnsiTheme="minorHAnsi" w:cs="Helvetica"/>
          <w:lang w:val="en-US"/>
        </w:rPr>
        <w:t>to assess pupil progress in English, including:</w:t>
      </w:r>
    </w:p>
    <w:p w14:paraId="3BB977BD" w14:textId="77777777" w:rsidR="00D90ECE" w:rsidRPr="00D90ECE" w:rsidRDefault="00D90ECE" w:rsidP="00D90ECE">
      <w:pPr>
        <w:pStyle w:val="Default"/>
        <w:jc w:val="both"/>
        <w:rPr>
          <w:rFonts w:asciiTheme="minorHAnsi" w:hAnsiTheme="minorHAnsi"/>
        </w:rPr>
      </w:pPr>
    </w:p>
    <w:p w14:paraId="553374B0" w14:textId="4F2DE6DE" w:rsidR="00D90ECE" w:rsidRPr="00D90ECE" w:rsidRDefault="0016535A" w:rsidP="00D90ECE">
      <w:pPr>
        <w:pStyle w:val="ListParagraph"/>
        <w:widowControl w:val="0"/>
        <w:numPr>
          <w:ilvl w:val="0"/>
          <w:numId w:val="10"/>
        </w:numPr>
        <w:tabs>
          <w:tab w:val="left" w:pos="940"/>
          <w:tab w:val="left" w:pos="1440"/>
        </w:tabs>
        <w:autoSpaceDE w:val="0"/>
        <w:autoSpaceDN w:val="0"/>
        <w:adjustRightInd w:val="0"/>
        <w:spacing w:after="0" w:line="240" w:lineRule="auto"/>
        <w:rPr>
          <w:rFonts w:cs="Times"/>
          <w:color w:val="000000"/>
          <w:sz w:val="24"/>
          <w:szCs w:val="24"/>
          <w:lang w:val="en-US"/>
        </w:rPr>
      </w:pPr>
      <w:r>
        <w:rPr>
          <w:rFonts w:cs="Helvetica"/>
          <w:color w:val="000000"/>
          <w:sz w:val="24"/>
          <w:szCs w:val="24"/>
          <w:lang w:val="en-US"/>
        </w:rPr>
        <w:t>Staff will track pupil</w:t>
      </w:r>
      <w:r w:rsidR="00A013DD">
        <w:rPr>
          <w:rFonts w:cs="Helvetica"/>
          <w:color w:val="000000"/>
          <w:sz w:val="24"/>
          <w:szCs w:val="24"/>
          <w:lang w:val="en-US"/>
        </w:rPr>
        <w:t xml:space="preserve">s’ progress in reading, writing and </w:t>
      </w:r>
      <w:proofErr w:type="gramStart"/>
      <w:r w:rsidR="00A013DD">
        <w:rPr>
          <w:rFonts w:cs="Helvetica"/>
          <w:color w:val="000000"/>
          <w:sz w:val="24"/>
          <w:szCs w:val="24"/>
          <w:lang w:val="en-US"/>
        </w:rPr>
        <w:t>spelling</w:t>
      </w:r>
      <w:proofErr w:type="gramEnd"/>
    </w:p>
    <w:p w14:paraId="32105469" w14:textId="77777777" w:rsidR="00D90ECE" w:rsidRPr="00D90ECE" w:rsidRDefault="00677C8F" w:rsidP="00D90ECE">
      <w:pPr>
        <w:pStyle w:val="ListParagraph"/>
        <w:widowControl w:val="0"/>
        <w:numPr>
          <w:ilvl w:val="0"/>
          <w:numId w:val="10"/>
        </w:numPr>
        <w:tabs>
          <w:tab w:val="left" w:pos="940"/>
          <w:tab w:val="left" w:pos="1440"/>
        </w:tabs>
        <w:autoSpaceDE w:val="0"/>
        <w:autoSpaceDN w:val="0"/>
        <w:adjustRightInd w:val="0"/>
        <w:spacing w:after="0" w:line="240" w:lineRule="auto"/>
        <w:rPr>
          <w:rFonts w:cs="Times"/>
          <w:color w:val="000000"/>
          <w:sz w:val="24"/>
          <w:szCs w:val="24"/>
          <w:lang w:val="en-US"/>
        </w:rPr>
      </w:pPr>
      <w:r>
        <w:rPr>
          <w:rFonts w:cs="Helvetica"/>
          <w:color w:val="000000"/>
          <w:sz w:val="24"/>
          <w:szCs w:val="24"/>
          <w:lang w:val="en-US"/>
        </w:rPr>
        <w:t>targeted questioning</w:t>
      </w:r>
    </w:p>
    <w:p w14:paraId="37831D22" w14:textId="77777777" w:rsidR="00677C8F" w:rsidRPr="00677C8F" w:rsidRDefault="00D90ECE" w:rsidP="00E04ED9">
      <w:pPr>
        <w:pStyle w:val="ListParagraph"/>
        <w:widowControl w:val="0"/>
        <w:numPr>
          <w:ilvl w:val="0"/>
          <w:numId w:val="10"/>
        </w:numPr>
        <w:tabs>
          <w:tab w:val="left" w:pos="940"/>
          <w:tab w:val="left" w:pos="1440"/>
        </w:tabs>
        <w:autoSpaceDE w:val="0"/>
        <w:autoSpaceDN w:val="0"/>
        <w:adjustRightInd w:val="0"/>
        <w:spacing w:after="0" w:line="240" w:lineRule="auto"/>
        <w:rPr>
          <w:rFonts w:cs="Times"/>
          <w:color w:val="000000"/>
          <w:sz w:val="24"/>
          <w:szCs w:val="24"/>
          <w:lang w:val="en-US"/>
        </w:rPr>
      </w:pPr>
      <w:r w:rsidRPr="00677C8F">
        <w:rPr>
          <w:rFonts w:cs="Helvetica"/>
          <w:color w:val="000000"/>
          <w:sz w:val="24"/>
          <w:szCs w:val="24"/>
          <w:lang w:val="en-US"/>
        </w:rPr>
        <w:t xml:space="preserve">marking of pupils’ work, with positive feedback and </w:t>
      </w:r>
      <w:r w:rsidR="00677C8F" w:rsidRPr="00677C8F">
        <w:rPr>
          <w:rFonts w:cs="Helvetica"/>
          <w:color w:val="000000"/>
          <w:sz w:val="24"/>
          <w:szCs w:val="24"/>
          <w:lang w:val="en-US"/>
        </w:rPr>
        <w:t>d</w:t>
      </w:r>
      <w:r w:rsidRPr="00677C8F">
        <w:rPr>
          <w:rFonts w:cs="Helvetica"/>
          <w:color w:val="000000"/>
          <w:sz w:val="24"/>
          <w:szCs w:val="24"/>
          <w:lang w:val="en-US"/>
        </w:rPr>
        <w:t>evelopment/</w:t>
      </w:r>
      <w:r w:rsidR="00677C8F" w:rsidRPr="00677C8F">
        <w:rPr>
          <w:rFonts w:cs="Helvetica"/>
          <w:color w:val="000000"/>
          <w:sz w:val="24"/>
          <w:szCs w:val="24"/>
          <w:lang w:val="en-US"/>
        </w:rPr>
        <w:t xml:space="preserve"> </w:t>
      </w:r>
      <w:r w:rsidRPr="00677C8F">
        <w:rPr>
          <w:rFonts w:cs="Helvetica"/>
          <w:color w:val="000000"/>
          <w:sz w:val="24"/>
          <w:szCs w:val="24"/>
          <w:lang w:val="en-US"/>
        </w:rPr>
        <w:t xml:space="preserve">improvement areas </w:t>
      </w:r>
      <w:r w:rsidR="00677C8F">
        <w:rPr>
          <w:rFonts w:cs="Helvetica"/>
          <w:color w:val="000000"/>
          <w:sz w:val="24"/>
          <w:szCs w:val="24"/>
          <w:lang w:val="en-US"/>
        </w:rPr>
        <w:t>highlighted</w:t>
      </w:r>
    </w:p>
    <w:p w14:paraId="3C0164CA" w14:textId="77777777" w:rsidR="00D90ECE" w:rsidRPr="00677C8F" w:rsidRDefault="00D90ECE" w:rsidP="00E04ED9">
      <w:pPr>
        <w:pStyle w:val="ListParagraph"/>
        <w:widowControl w:val="0"/>
        <w:numPr>
          <w:ilvl w:val="0"/>
          <w:numId w:val="10"/>
        </w:numPr>
        <w:tabs>
          <w:tab w:val="left" w:pos="940"/>
          <w:tab w:val="left" w:pos="1440"/>
        </w:tabs>
        <w:autoSpaceDE w:val="0"/>
        <w:autoSpaceDN w:val="0"/>
        <w:adjustRightInd w:val="0"/>
        <w:spacing w:after="0" w:line="240" w:lineRule="auto"/>
        <w:rPr>
          <w:rFonts w:cs="Times"/>
          <w:color w:val="000000"/>
          <w:sz w:val="24"/>
          <w:szCs w:val="24"/>
          <w:lang w:val="en-US"/>
        </w:rPr>
      </w:pPr>
      <w:r w:rsidRPr="00677C8F">
        <w:rPr>
          <w:rFonts w:cs="Helvetica"/>
          <w:color w:val="000000"/>
          <w:sz w:val="24"/>
          <w:szCs w:val="24"/>
          <w:lang w:val="en-US"/>
        </w:rPr>
        <w:t>observational assessments</w:t>
      </w:r>
    </w:p>
    <w:p w14:paraId="1D42C60A" w14:textId="1D614A09" w:rsidR="00677C8F" w:rsidRPr="00D35734" w:rsidRDefault="00D90ECE" w:rsidP="00D35734">
      <w:pPr>
        <w:pStyle w:val="ListParagraph"/>
        <w:widowControl w:val="0"/>
        <w:numPr>
          <w:ilvl w:val="0"/>
          <w:numId w:val="10"/>
        </w:numPr>
        <w:tabs>
          <w:tab w:val="left" w:pos="940"/>
          <w:tab w:val="left" w:pos="1440"/>
        </w:tabs>
        <w:autoSpaceDE w:val="0"/>
        <w:autoSpaceDN w:val="0"/>
        <w:adjustRightInd w:val="0"/>
        <w:spacing w:after="0" w:line="240" w:lineRule="auto"/>
        <w:rPr>
          <w:rFonts w:cs="Times"/>
          <w:color w:val="000000"/>
          <w:sz w:val="24"/>
          <w:szCs w:val="24"/>
          <w:lang w:val="en-US"/>
        </w:rPr>
      </w:pPr>
      <w:r>
        <w:rPr>
          <w:rFonts w:cs="Helvetica"/>
          <w:color w:val="000000"/>
          <w:sz w:val="24"/>
          <w:szCs w:val="24"/>
          <w:lang w:val="en-US"/>
        </w:rPr>
        <w:t>d</w:t>
      </w:r>
      <w:r w:rsidRPr="00D90ECE">
        <w:rPr>
          <w:rFonts w:cs="Helvetica"/>
          <w:color w:val="000000"/>
          <w:sz w:val="24"/>
          <w:szCs w:val="24"/>
          <w:lang w:val="en-US"/>
        </w:rPr>
        <w:t>iscussions with children</w:t>
      </w:r>
    </w:p>
    <w:p w14:paraId="25B43EEF" w14:textId="77777777" w:rsidR="00D90ECE" w:rsidRPr="00D90ECE" w:rsidRDefault="00D90ECE" w:rsidP="00D90ECE">
      <w:pPr>
        <w:pStyle w:val="ListParagraph"/>
        <w:widowControl w:val="0"/>
        <w:numPr>
          <w:ilvl w:val="0"/>
          <w:numId w:val="10"/>
        </w:numPr>
        <w:tabs>
          <w:tab w:val="left" w:pos="940"/>
          <w:tab w:val="left" w:pos="1440"/>
        </w:tabs>
        <w:autoSpaceDE w:val="0"/>
        <w:autoSpaceDN w:val="0"/>
        <w:adjustRightInd w:val="0"/>
        <w:spacing w:after="0" w:line="240" w:lineRule="auto"/>
        <w:rPr>
          <w:rFonts w:cs="Times"/>
          <w:color w:val="000000"/>
          <w:sz w:val="24"/>
          <w:szCs w:val="24"/>
          <w:lang w:val="en-US"/>
        </w:rPr>
      </w:pPr>
      <w:r>
        <w:rPr>
          <w:rFonts w:cs="Helvetica"/>
          <w:color w:val="000000"/>
          <w:sz w:val="24"/>
          <w:szCs w:val="24"/>
          <w:lang w:val="en-US"/>
        </w:rPr>
        <w:t>p</w:t>
      </w:r>
      <w:r w:rsidRPr="00D90ECE">
        <w:rPr>
          <w:rFonts w:cs="Helvetica"/>
          <w:color w:val="000000"/>
          <w:sz w:val="24"/>
          <w:szCs w:val="24"/>
          <w:lang w:val="en-US"/>
        </w:rPr>
        <w:t>upil self-assessment</w:t>
      </w:r>
      <w:r>
        <w:rPr>
          <w:rFonts w:cs="Helvetica"/>
          <w:color w:val="000000"/>
          <w:sz w:val="24"/>
          <w:szCs w:val="24"/>
          <w:lang w:val="en-US"/>
        </w:rPr>
        <w:t xml:space="preserve"> and self-correcting using green polishing </w:t>
      </w:r>
      <w:proofErr w:type="gramStart"/>
      <w:r>
        <w:rPr>
          <w:rFonts w:cs="Helvetica"/>
          <w:color w:val="000000"/>
          <w:sz w:val="24"/>
          <w:szCs w:val="24"/>
          <w:lang w:val="en-US"/>
        </w:rPr>
        <w:t>pen</w:t>
      </w:r>
      <w:r w:rsidR="00677C8F">
        <w:rPr>
          <w:rFonts w:cs="Helvetica"/>
          <w:color w:val="000000"/>
          <w:sz w:val="24"/>
          <w:szCs w:val="24"/>
          <w:lang w:val="en-US"/>
        </w:rPr>
        <w:t>s</w:t>
      </w:r>
      <w:proofErr w:type="gramEnd"/>
    </w:p>
    <w:p w14:paraId="0EDF0D60" w14:textId="77777777" w:rsidR="00D90ECE" w:rsidRPr="00D90ECE" w:rsidRDefault="00D90ECE" w:rsidP="00D90ECE">
      <w:pPr>
        <w:pStyle w:val="ListParagraph"/>
        <w:widowControl w:val="0"/>
        <w:tabs>
          <w:tab w:val="left" w:pos="940"/>
          <w:tab w:val="left" w:pos="1440"/>
        </w:tabs>
        <w:autoSpaceDE w:val="0"/>
        <w:autoSpaceDN w:val="0"/>
        <w:adjustRightInd w:val="0"/>
        <w:spacing w:after="0" w:line="240" w:lineRule="auto"/>
        <w:ind w:left="1300"/>
        <w:rPr>
          <w:rFonts w:cs="Times"/>
          <w:color w:val="000000"/>
          <w:sz w:val="24"/>
          <w:szCs w:val="24"/>
          <w:lang w:val="en-US"/>
        </w:rPr>
      </w:pPr>
    </w:p>
    <w:p w14:paraId="1E10D858" w14:textId="77777777" w:rsidR="00D90ECE" w:rsidRPr="00D90ECE" w:rsidRDefault="00D90ECE" w:rsidP="00D90ECE">
      <w:pPr>
        <w:widowControl w:val="0"/>
        <w:tabs>
          <w:tab w:val="left" w:pos="940"/>
          <w:tab w:val="left" w:pos="1440"/>
        </w:tabs>
        <w:autoSpaceDE w:val="0"/>
        <w:autoSpaceDN w:val="0"/>
        <w:adjustRightInd w:val="0"/>
        <w:jc w:val="both"/>
        <w:rPr>
          <w:rFonts w:cs="Helvetica"/>
          <w:color w:val="000000"/>
          <w:sz w:val="24"/>
          <w:szCs w:val="24"/>
          <w:lang w:val="en-US"/>
        </w:rPr>
      </w:pPr>
      <w:r w:rsidRPr="00D90ECE">
        <w:rPr>
          <w:rFonts w:cs="Helvetica"/>
          <w:color w:val="000000"/>
          <w:sz w:val="24"/>
          <w:szCs w:val="24"/>
          <w:lang w:val="en-US"/>
        </w:rPr>
        <w:t xml:space="preserve">In-school summative assessments will be used to monitor and support children’s performance. They will provide </w:t>
      </w:r>
      <w:r w:rsidR="00677C8F">
        <w:rPr>
          <w:rFonts w:cs="Helvetica"/>
          <w:color w:val="000000"/>
          <w:sz w:val="24"/>
          <w:szCs w:val="24"/>
          <w:lang w:val="en-US"/>
        </w:rPr>
        <w:t>teachers, pupils and</w:t>
      </w:r>
      <w:r w:rsidRPr="00D90ECE">
        <w:rPr>
          <w:rFonts w:cs="Helvetica"/>
          <w:color w:val="000000"/>
          <w:sz w:val="24"/>
          <w:szCs w:val="24"/>
          <w:lang w:val="en-US"/>
        </w:rPr>
        <w:t xml:space="preserve"> parents/</w:t>
      </w:r>
      <w:r w:rsidR="00951F73">
        <w:rPr>
          <w:rFonts w:cs="Helvetica"/>
          <w:color w:val="000000"/>
          <w:sz w:val="24"/>
          <w:szCs w:val="24"/>
          <w:lang w:val="en-US"/>
        </w:rPr>
        <w:t xml:space="preserve"> </w:t>
      </w:r>
      <w:r w:rsidRPr="00D90ECE">
        <w:rPr>
          <w:rFonts w:cs="Helvetica"/>
          <w:color w:val="000000"/>
          <w:sz w:val="24"/>
          <w:szCs w:val="24"/>
          <w:lang w:val="en-US"/>
        </w:rPr>
        <w:t xml:space="preserve">carers </w:t>
      </w:r>
      <w:r w:rsidR="00951F73">
        <w:rPr>
          <w:rFonts w:cs="Helvetica"/>
          <w:color w:val="000000"/>
          <w:sz w:val="24"/>
          <w:szCs w:val="24"/>
          <w:lang w:val="en-US"/>
        </w:rPr>
        <w:t xml:space="preserve">with information </w:t>
      </w:r>
      <w:r w:rsidRPr="00D90ECE">
        <w:rPr>
          <w:rFonts w:cs="Helvetica"/>
          <w:color w:val="000000"/>
          <w:sz w:val="24"/>
          <w:szCs w:val="24"/>
          <w:lang w:val="en-US"/>
        </w:rPr>
        <w:t xml:space="preserve">about </w:t>
      </w:r>
      <w:r w:rsidR="00951F73">
        <w:rPr>
          <w:rFonts w:cs="Helvetica"/>
          <w:color w:val="000000"/>
          <w:sz w:val="24"/>
          <w:szCs w:val="24"/>
          <w:lang w:val="en-US"/>
        </w:rPr>
        <w:t xml:space="preserve">pupils’ </w:t>
      </w:r>
      <w:r w:rsidRPr="00D90ECE">
        <w:rPr>
          <w:rFonts w:cs="Helvetica"/>
          <w:color w:val="000000"/>
          <w:sz w:val="24"/>
          <w:szCs w:val="24"/>
          <w:lang w:val="en-US"/>
        </w:rPr>
        <w:t>achievemen</w:t>
      </w:r>
      <w:r w:rsidR="00677C8F">
        <w:rPr>
          <w:rFonts w:cs="Helvetica"/>
          <w:color w:val="000000"/>
          <w:sz w:val="24"/>
          <w:szCs w:val="24"/>
          <w:lang w:val="en-US"/>
        </w:rPr>
        <w:t>t, progress and wider outcomes.</w:t>
      </w:r>
      <w:r w:rsidR="00677C8F" w:rsidRPr="00677C8F">
        <w:rPr>
          <w:rFonts w:cs="Helvetica"/>
          <w:color w:val="000000"/>
          <w:sz w:val="24"/>
          <w:szCs w:val="24"/>
          <w:lang w:val="en-US"/>
        </w:rPr>
        <w:t xml:space="preserve"> </w:t>
      </w:r>
      <w:r w:rsidR="00677C8F" w:rsidRPr="00F37ACA">
        <w:rPr>
          <w:rFonts w:cs="Helvetica"/>
          <w:color w:val="000000"/>
          <w:sz w:val="24"/>
          <w:szCs w:val="24"/>
          <w:lang w:val="en-US"/>
        </w:rPr>
        <w:t xml:space="preserve">A range of </w:t>
      </w:r>
      <w:r w:rsidR="00677C8F" w:rsidRPr="00F37ACA">
        <w:rPr>
          <w:rFonts w:cs="Helvetica"/>
          <w:sz w:val="24"/>
          <w:szCs w:val="24"/>
          <w:lang w:val="en-US"/>
        </w:rPr>
        <w:t>in-school summative assessment strategies</w:t>
      </w:r>
      <w:r w:rsidR="00677C8F" w:rsidRPr="00F37ACA">
        <w:rPr>
          <w:rFonts w:cs="Helvetica"/>
          <w:color w:val="000000"/>
          <w:sz w:val="24"/>
          <w:szCs w:val="24"/>
          <w:lang w:val="en-US"/>
        </w:rPr>
        <w:t xml:space="preserve"> will </w:t>
      </w:r>
      <w:r w:rsidR="00677C8F" w:rsidRPr="00F37ACA">
        <w:rPr>
          <w:rFonts w:cs="Helvetica"/>
          <w:sz w:val="24"/>
          <w:szCs w:val="24"/>
          <w:lang w:val="en-US"/>
        </w:rPr>
        <w:t>be used to assess pupil progress in English, including:</w:t>
      </w:r>
    </w:p>
    <w:p w14:paraId="074871DA" w14:textId="77777777" w:rsidR="00677C8F" w:rsidRDefault="00951F73" w:rsidP="00D90ECE">
      <w:pPr>
        <w:pStyle w:val="ListParagraph"/>
        <w:widowControl w:val="0"/>
        <w:numPr>
          <w:ilvl w:val="0"/>
          <w:numId w:val="12"/>
        </w:numPr>
        <w:tabs>
          <w:tab w:val="left" w:pos="940"/>
          <w:tab w:val="left" w:pos="1440"/>
        </w:tabs>
        <w:autoSpaceDE w:val="0"/>
        <w:autoSpaceDN w:val="0"/>
        <w:adjustRightInd w:val="0"/>
        <w:spacing w:after="0" w:line="240" w:lineRule="auto"/>
        <w:rPr>
          <w:rFonts w:cs="Helvetica"/>
          <w:color w:val="000000"/>
          <w:sz w:val="24"/>
          <w:szCs w:val="24"/>
          <w:lang w:val="en-US"/>
        </w:rPr>
      </w:pPr>
      <w:r>
        <w:rPr>
          <w:rFonts w:cs="Helvetica"/>
          <w:color w:val="000000"/>
          <w:sz w:val="24"/>
          <w:szCs w:val="24"/>
          <w:lang w:val="en-US"/>
        </w:rPr>
        <w:lastRenderedPageBreak/>
        <w:t>t</w:t>
      </w:r>
      <w:r w:rsidR="00677C8F">
        <w:rPr>
          <w:rFonts w:cs="Helvetica"/>
          <w:color w:val="000000"/>
          <w:sz w:val="24"/>
          <w:szCs w:val="24"/>
          <w:lang w:val="en-US"/>
        </w:rPr>
        <w:t xml:space="preserve">ermly assessments using PIRA and GAPS </w:t>
      </w:r>
      <w:proofErr w:type="gramStart"/>
      <w:r w:rsidR="00677C8F">
        <w:rPr>
          <w:rFonts w:cs="Helvetica"/>
          <w:color w:val="000000"/>
          <w:sz w:val="24"/>
          <w:szCs w:val="24"/>
          <w:lang w:val="en-US"/>
        </w:rPr>
        <w:t>tests</w:t>
      </w:r>
      <w:proofErr w:type="gramEnd"/>
    </w:p>
    <w:p w14:paraId="01446F6C" w14:textId="77777777" w:rsidR="00677C8F" w:rsidRDefault="00951F73" w:rsidP="00D90ECE">
      <w:pPr>
        <w:pStyle w:val="ListParagraph"/>
        <w:widowControl w:val="0"/>
        <w:numPr>
          <w:ilvl w:val="0"/>
          <w:numId w:val="12"/>
        </w:numPr>
        <w:tabs>
          <w:tab w:val="left" w:pos="940"/>
          <w:tab w:val="left" w:pos="1440"/>
        </w:tabs>
        <w:autoSpaceDE w:val="0"/>
        <w:autoSpaceDN w:val="0"/>
        <w:adjustRightInd w:val="0"/>
        <w:spacing w:after="0" w:line="240" w:lineRule="auto"/>
        <w:rPr>
          <w:rFonts w:cs="Helvetica"/>
          <w:color w:val="000000"/>
          <w:sz w:val="24"/>
          <w:szCs w:val="24"/>
          <w:lang w:val="en-US"/>
        </w:rPr>
      </w:pPr>
      <w:r>
        <w:rPr>
          <w:rFonts w:cs="Helvetica"/>
          <w:color w:val="000000"/>
          <w:sz w:val="24"/>
          <w:szCs w:val="24"/>
          <w:lang w:val="en-US"/>
        </w:rPr>
        <w:t>t</w:t>
      </w:r>
      <w:r w:rsidR="00677C8F">
        <w:rPr>
          <w:rFonts w:cs="Helvetica"/>
          <w:color w:val="000000"/>
          <w:sz w:val="24"/>
          <w:szCs w:val="24"/>
          <w:lang w:val="en-US"/>
        </w:rPr>
        <w:t>ermly phonics checks</w:t>
      </w:r>
    </w:p>
    <w:p w14:paraId="131FC175" w14:textId="77777777" w:rsidR="00677C8F" w:rsidRPr="00677C8F" w:rsidRDefault="00951F73" w:rsidP="00677C8F">
      <w:pPr>
        <w:pStyle w:val="ListParagraph"/>
        <w:widowControl w:val="0"/>
        <w:numPr>
          <w:ilvl w:val="0"/>
          <w:numId w:val="11"/>
        </w:numPr>
        <w:tabs>
          <w:tab w:val="left" w:pos="940"/>
          <w:tab w:val="left" w:pos="1440"/>
        </w:tabs>
        <w:autoSpaceDE w:val="0"/>
        <w:autoSpaceDN w:val="0"/>
        <w:adjustRightInd w:val="0"/>
        <w:spacing w:after="0" w:line="240" w:lineRule="auto"/>
        <w:rPr>
          <w:rFonts w:cs="Times"/>
          <w:color w:val="000000"/>
          <w:sz w:val="24"/>
          <w:szCs w:val="24"/>
          <w:lang w:val="en-US"/>
        </w:rPr>
      </w:pPr>
      <w:r>
        <w:rPr>
          <w:rFonts w:cs="Helvetica"/>
          <w:color w:val="000000"/>
          <w:sz w:val="24"/>
          <w:szCs w:val="24"/>
          <w:lang w:val="en-US"/>
        </w:rPr>
        <w:t>e</w:t>
      </w:r>
      <w:r w:rsidR="00D90ECE" w:rsidRPr="00D90ECE">
        <w:rPr>
          <w:rFonts w:cs="Helvetica"/>
          <w:color w:val="000000"/>
          <w:sz w:val="24"/>
          <w:szCs w:val="24"/>
          <w:lang w:val="en-US"/>
        </w:rPr>
        <w:t>nd of year annual reports outlining progress and attainment of children in relation to National Curri</w:t>
      </w:r>
      <w:r w:rsidR="00677C8F">
        <w:rPr>
          <w:rFonts w:cs="Helvetica"/>
          <w:color w:val="000000"/>
          <w:sz w:val="24"/>
          <w:szCs w:val="24"/>
          <w:lang w:val="en-US"/>
        </w:rPr>
        <w:t>culum age related expectations</w:t>
      </w:r>
    </w:p>
    <w:p w14:paraId="444D6B90" w14:textId="77777777" w:rsidR="00677C8F" w:rsidRDefault="00677C8F" w:rsidP="00677C8F">
      <w:pPr>
        <w:widowControl w:val="0"/>
        <w:autoSpaceDE w:val="0"/>
        <w:autoSpaceDN w:val="0"/>
        <w:adjustRightInd w:val="0"/>
        <w:rPr>
          <w:rFonts w:asciiTheme="majorHAnsi" w:hAnsiTheme="majorHAnsi" w:cs="Helvetica"/>
          <w:color w:val="000000"/>
          <w:lang w:val="en-US"/>
        </w:rPr>
      </w:pPr>
    </w:p>
    <w:p w14:paraId="692446C8" w14:textId="77777777" w:rsidR="00677C8F" w:rsidRPr="00677C8F" w:rsidRDefault="00677C8F" w:rsidP="001416B4">
      <w:pPr>
        <w:widowControl w:val="0"/>
        <w:autoSpaceDE w:val="0"/>
        <w:autoSpaceDN w:val="0"/>
        <w:adjustRightInd w:val="0"/>
        <w:jc w:val="both"/>
        <w:rPr>
          <w:rFonts w:cs="Times"/>
          <w:color w:val="000000"/>
          <w:sz w:val="24"/>
          <w:szCs w:val="24"/>
          <w:lang w:val="en-US"/>
        </w:rPr>
      </w:pPr>
      <w:r w:rsidRPr="00677C8F">
        <w:rPr>
          <w:rFonts w:cs="Helvetica"/>
          <w:color w:val="000000"/>
          <w:sz w:val="24"/>
          <w:szCs w:val="24"/>
          <w:lang w:val="en-US"/>
        </w:rPr>
        <w:t xml:space="preserve">Nationally </w:t>
      </w:r>
      <w:proofErr w:type="spellStart"/>
      <w:r w:rsidRPr="00677C8F">
        <w:rPr>
          <w:rFonts w:cs="Helvetica"/>
          <w:color w:val="000000"/>
          <w:sz w:val="24"/>
          <w:szCs w:val="24"/>
          <w:lang w:val="en-US"/>
        </w:rPr>
        <w:t>standardised</w:t>
      </w:r>
      <w:proofErr w:type="spellEnd"/>
      <w:r w:rsidRPr="00677C8F">
        <w:rPr>
          <w:rFonts w:cs="Helvetica"/>
          <w:color w:val="000000"/>
          <w:sz w:val="24"/>
          <w:szCs w:val="24"/>
          <w:lang w:val="en-US"/>
        </w:rPr>
        <w:t xml:space="preserve"> assessments will be used to provide information on how children are performing in comparison to children nationally. </w:t>
      </w:r>
      <w:r w:rsidR="001416B4">
        <w:rPr>
          <w:rFonts w:cs="Helvetica"/>
          <w:color w:val="000000"/>
          <w:sz w:val="24"/>
          <w:szCs w:val="24"/>
          <w:lang w:val="en-US"/>
        </w:rPr>
        <w:t>These include</w:t>
      </w:r>
      <w:r>
        <w:rPr>
          <w:rFonts w:cs="Helvetica"/>
          <w:color w:val="000000"/>
          <w:sz w:val="24"/>
          <w:szCs w:val="24"/>
          <w:lang w:val="en-US"/>
        </w:rPr>
        <w:t xml:space="preserve"> </w:t>
      </w:r>
      <w:r w:rsidR="00951F73">
        <w:rPr>
          <w:rFonts w:cs="Helvetica"/>
          <w:color w:val="000000"/>
          <w:sz w:val="24"/>
          <w:szCs w:val="24"/>
          <w:lang w:val="en-US"/>
        </w:rPr>
        <w:t xml:space="preserve">a </w:t>
      </w:r>
      <w:r>
        <w:rPr>
          <w:rFonts w:cs="Helvetica"/>
          <w:color w:val="000000"/>
          <w:sz w:val="24"/>
          <w:szCs w:val="24"/>
          <w:lang w:val="en-US"/>
        </w:rPr>
        <w:t>baseline assessment in Reception</w:t>
      </w:r>
      <w:r w:rsidR="001416B4">
        <w:rPr>
          <w:rFonts w:cs="Helvetica"/>
          <w:color w:val="000000"/>
          <w:sz w:val="24"/>
          <w:szCs w:val="24"/>
          <w:lang w:val="en-US"/>
        </w:rPr>
        <w:t>, the</w:t>
      </w:r>
      <w:r>
        <w:rPr>
          <w:rFonts w:cs="Helvetica"/>
          <w:color w:val="000000"/>
          <w:sz w:val="24"/>
          <w:szCs w:val="24"/>
          <w:lang w:val="en-US"/>
        </w:rPr>
        <w:t xml:space="preserve"> Phonics Screening Check in Year 1</w:t>
      </w:r>
      <w:r w:rsidR="001416B4">
        <w:rPr>
          <w:rFonts w:cs="Helvetica"/>
          <w:color w:val="000000"/>
          <w:sz w:val="24"/>
          <w:szCs w:val="24"/>
          <w:lang w:val="en-US"/>
        </w:rPr>
        <w:t xml:space="preserve"> and the </w:t>
      </w:r>
      <w:r w:rsidR="00951F73">
        <w:rPr>
          <w:rFonts w:cs="Helvetica"/>
          <w:color w:val="000000"/>
          <w:sz w:val="24"/>
          <w:szCs w:val="24"/>
          <w:lang w:val="en-US"/>
        </w:rPr>
        <w:t>SATs in both Year 2 and Year 6.</w:t>
      </w:r>
    </w:p>
    <w:p w14:paraId="2FBC4DD5" w14:textId="77777777" w:rsidR="00E90052" w:rsidRDefault="00E90052" w:rsidP="001416B4">
      <w:pPr>
        <w:pStyle w:val="Default"/>
        <w:jc w:val="center"/>
        <w:rPr>
          <w:rFonts w:asciiTheme="minorHAnsi" w:hAnsiTheme="minorHAnsi"/>
          <w:b/>
          <w:bCs/>
          <w:u w:val="single"/>
        </w:rPr>
      </w:pPr>
    </w:p>
    <w:p w14:paraId="6602C2C9" w14:textId="77777777" w:rsidR="004B3B4B" w:rsidRDefault="004B3B4B" w:rsidP="001416B4">
      <w:pPr>
        <w:pStyle w:val="Default"/>
        <w:jc w:val="center"/>
        <w:rPr>
          <w:rFonts w:asciiTheme="minorHAnsi" w:hAnsiTheme="minorHAnsi"/>
          <w:b/>
          <w:bCs/>
          <w:u w:val="single"/>
        </w:rPr>
      </w:pPr>
    </w:p>
    <w:p w14:paraId="12F79421" w14:textId="77777777" w:rsidR="00EA5BBD" w:rsidRPr="00E65337" w:rsidRDefault="001416B4" w:rsidP="001416B4">
      <w:pPr>
        <w:pStyle w:val="Default"/>
        <w:jc w:val="center"/>
        <w:rPr>
          <w:rFonts w:asciiTheme="minorHAnsi" w:hAnsiTheme="minorHAnsi"/>
          <w:b/>
          <w:bCs/>
          <w:u w:val="single"/>
        </w:rPr>
      </w:pPr>
      <w:r>
        <w:rPr>
          <w:rFonts w:asciiTheme="minorHAnsi" w:hAnsiTheme="minorHAnsi"/>
          <w:b/>
          <w:bCs/>
          <w:u w:val="single"/>
        </w:rPr>
        <w:t>I</w:t>
      </w:r>
      <w:r w:rsidR="00EA5BBD" w:rsidRPr="00E65337">
        <w:rPr>
          <w:rFonts w:asciiTheme="minorHAnsi" w:hAnsiTheme="minorHAnsi"/>
          <w:b/>
          <w:bCs/>
          <w:u w:val="single"/>
        </w:rPr>
        <w:t>nclusion</w:t>
      </w:r>
    </w:p>
    <w:p w14:paraId="3EFA7A2C" w14:textId="77777777" w:rsidR="000212EA" w:rsidRPr="00F37ACA" w:rsidRDefault="000212EA" w:rsidP="000212EA">
      <w:pPr>
        <w:pStyle w:val="Default"/>
        <w:jc w:val="center"/>
        <w:rPr>
          <w:rFonts w:asciiTheme="minorHAnsi" w:hAnsiTheme="minorHAnsi"/>
          <w:u w:val="single"/>
        </w:rPr>
      </w:pPr>
    </w:p>
    <w:p w14:paraId="2A2DCF10" w14:textId="77777777" w:rsidR="00EA5BBD" w:rsidRPr="00F37ACA" w:rsidRDefault="00B9770E" w:rsidP="001416B4">
      <w:pPr>
        <w:pStyle w:val="Default"/>
        <w:jc w:val="both"/>
        <w:rPr>
          <w:rFonts w:asciiTheme="minorHAnsi" w:hAnsiTheme="minorHAnsi"/>
        </w:rPr>
      </w:pPr>
      <w:r w:rsidRPr="00F37ACA">
        <w:rPr>
          <w:rFonts w:asciiTheme="minorHAnsi" w:hAnsiTheme="minorHAnsi"/>
        </w:rPr>
        <w:t xml:space="preserve">We are an inclusive school where all pupils </w:t>
      </w:r>
      <w:r w:rsidR="00F37ACA">
        <w:rPr>
          <w:rFonts w:asciiTheme="minorHAnsi" w:hAnsiTheme="minorHAnsi"/>
        </w:rPr>
        <w:t xml:space="preserve">are supported to </w:t>
      </w:r>
      <w:r w:rsidRPr="00F37ACA">
        <w:rPr>
          <w:rFonts w:asciiTheme="minorHAnsi" w:hAnsiTheme="minorHAnsi"/>
        </w:rPr>
        <w:t xml:space="preserve">make progress from </w:t>
      </w:r>
      <w:r w:rsidR="00F37ACA">
        <w:rPr>
          <w:rFonts w:asciiTheme="minorHAnsi" w:hAnsiTheme="minorHAnsi"/>
        </w:rPr>
        <w:t xml:space="preserve">their individual starting points </w:t>
      </w:r>
      <w:r w:rsidRPr="00F37ACA">
        <w:rPr>
          <w:rFonts w:asciiTheme="minorHAnsi" w:hAnsiTheme="minorHAnsi"/>
        </w:rPr>
        <w:t xml:space="preserve">and </w:t>
      </w:r>
      <w:r w:rsidR="00F37ACA">
        <w:rPr>
          <w:rFonts w:asciiTheme="minorHAnsi" w:hAnsiTheme="minorHAnsi"/>
        </w:rPr>
        <w:t>to</w:t>
      </w:r>
      <w:r w:rsidRPr="00F37ACA">
        <w:rPr>
          <w:rFonts w:asciiTheme="minorHAnsi" w:hAnsiTheme="minorHAnsi"/>
        </w:rPr>
        <w:t xml:space="preserve"> achieve highly</w:t>
      </w:r>
      <w:r w:rsidR="00EA5BBD" w:rsidRPr="00F37ACA">
        <w:rPr>
          <w:rFonts w:asciiTheme="minorHAnsi" w:hAnsiTheme="minorHAnsi"/>
        </w:rPr>
        <w:t xml:space="preserve"> according to their individual abilities. Children with identified SEND </w:t>
      </w:r>
      <w:r w:rsidR="00677C8F" w:rsidRPr="00F37ACA">
        <w:rPr>
          <w:rFonts w:asciiTheme="minorHAnsi" w:hAnsiTheme="minorHAnsi"/>
        </w:rPr>
        <w:t xml:space="preserve">receive tailored support </w:t>
      </w:r>
      <w:r w:rsidR="00F37ACA" w:rsidRPr="00F37ACA">
        <w:rPr>
          <w:rFonts w:asciiTheme="minorHAnsi" w:hAnsiTheme="minorHAnsi"/>
        </w:rPr>
        <w:t xml:space="preserve">in English </w:t>
      </w:r>
      <w:r w:rsidR="00677C8F" w:rsidRPr="00F37ACA">
        <w:rPr>
          <w:rFonts w:asciiTheme="minorHAnsi" w:hAnsiTheme="minorHAnsi"/>
        </w:rPr>
        <w:t>from teachers and teaching assistants</w:t>
      </w:r>
      <w:r w:rsidR="001416B4" w:rsidRPr="00F37ACA">
        <w:rPr>
          <w:rFonts w:asciiTheme="minorHAnsi" w:hAnsiTheme="minorHAnsi"/>
        </w:rPr>
        <w:t xml:space="preserve">. </w:t>
      </w:r>
      <w:r w:rsidR="00EA5BBD" w:rsidRPr="00F37ACA">
        <w:rPr>
          <w:rFonts w:asciiTheme="minorHAnsi" w:hAnsiTheme="minorHAnsi"/>
        </w:rPr>
        <w:t xml:space="preserve">Children who are identified as </w:t>
      </w:r>
      <w:r w:rsidR="00F37ACA">
        <w:rPr>
          <w:rFonts w:asciiTheme="minorHAnsi" w:hAnsiTheme="minorHAnsi"/>
        </w:rPr>
        <w:t>being in the lowest 20% of readers</w:t>
      </w:r>
      <w:r w:rsidR="00EA5BBD" w:rsidRPr="00F37ACA">
        <w:rPr>
          <w:rFonts w:asciiTheme="minorHAnsi" w:hAnsiTheme="minorHAnsi"/>
        </w:rPr>
        <w:t xml:space="preserve"> receive extra support from </w:t>
      </w:r>
      <w:r w:rsidR="00F37ACA">
        <w:rPr>
          <w:rFonts w:asciiTheme="minorHAnsi" w:hAnsiTheme="minorHAnsi"/>
        </w:rPr>
        <w:t xml:space="preserve">teachers, </w:t>
      </w:r>
      <w:r w:rsidR="00677C8F" w:rsidRPr="00F37ACA">
        <w:rPr>
          <w:rFonts w:asciiTheme="minorHAnsi" w:hAnsiTheme="minorHAnsi"/>
        </w:rPr>
        <w:t>teaching assistants</w:t>
      </w:r>
      <w:r w:rsidR="00F37ACA">
        <w:rPr>
          <w:rFonts w:asciiTheme="minorHAnsi" w:hAnsiTheme="minorHAnsi"/>
        </w:rPr>
        <w:t xml:space="preserve"> and volunteers who come into school to listen to the children read</w:t>
      </w:r>
      <w:r w:rsidR="001416B4" w:rsidRPr="00F37ACA">
        <w:rPr>
          <w:rFonts w:asciiTheme="minorHAnsi" w:hAnsiTheme="minorHAnsi"/>
        </w:rPr>
        <w:t>.</w:t>
      </w:r>
      <w:r w:rsidR="00EA5BBD" w:rsidRPr="00F37ACA">
        <w:rPr>
          <w:rFonts w:asciiTheme="minorHAnsi" w:hAnsiTheme="minorHAnsi"/>
        </w:rPr>
        <w:t xml:space="preserve"> </w:t>
      </w:r>
      <w:r w:rsidR="00F37ACA">
        <w:rPr>
          <w:rFonts w:asciiTheme="minorHAnsi" w:hAnsiTheme="minorHAnsi"/>
        </w:rPr>
        <w:t>M</w:t>
      </w:r>
      <w:r w:rsidR="00EA5BBD" w:rsidRPr="00F37ACA">
        <w:rPr>
          <w:rFonts w:asciiTheme="minorHAnsi" w:hAnsiTheme="minorHAnsi"/>
        </w:rPr>
        <w:t xml:space="preserve">ore able children are </w:t>
      </w:r>
      <w:r w:rsidR="00F37ACA">
        <w:rPr>
          <w:rFonts w:asciiTheme="minorHAnsi" w:hAnsiTheme="minorHAnsi"/>
        </w:rPr>
        <w:t xml:space="preserve">also </w:t>
      </w:r>
      <w:r w:rsidR="00EA5BBD" w:rsidRPr="00F37ACA">
        <w:rPr>
          <w:rFonts w:asciiTheme="minorHAnsi" w:hAnsiTheme="minorHAnsi"/>
        </w:rPr>
        <w:t>identifie</w:t>
      </w:r>
      <w:r w:rsidR="00677C8F" w:rsidRPr="00F37ACA">
        <w:rPr>
          <w:rFonts w:asciiTheme="minorHAnsi" w:hAnsiTheme="minorHAnsi"/>
        </w:rPr>
        <w:t xml:space="preserve">d and challenged </w:t>
      </w:r>
      <w:r w:rsidR="00F37ACA" w:rsidRPr="00F37ACA">
        <w:rPr>
          <w:rFonts w:asciiTheme="minorHAnsi" w:hAnsiTheme="minorHAnsi"/>
        </w:rPr>
        <w:t xml:space="preserve">in English </w:t>
      </w:r>
      <w:r w:rsidR="00677C8F" w:rsidRPr="00F37ACA">
        <w:rPr>
          <w:rFonts w:asciiTheme="minorHAnsi" w:hAnsiTheme="minorHAnsi"/>
        </w:rPr>
        <w:t>appropriately</w:t>
      </w:r>
      <w:r w:rsidR="001416B4" w:rsidRPr="00F37ACA">
        <w:rPr>
          <w:rFonts w:asciiTheme="minorHAnsi" w:hAnsiTheme="minorHAnsi"/>
        </w:rPr>
        <w:t>.</w:t>
      </w:r>
      <w:r w:rsidRPr="00F37ACA">
        <w:rPr>
          <w:rFonts w:asciiTheme="minorHAnsi" w:hAnsiTheme="minorHAnsi"/>
        </w:rPr>
        <w:t xml:space="preserve"> In addition, the algorithm on Doodle English and Doodle Spell ensures that </w:t>
      </w:r>
      <w:r w:rsidR="00F37ACA">
        <w:rPr>
          <w:rFonts w:asciiTheme="minorHAnsi" w:hAnsiTheme="minorHAnsi"/>
        </w:rPr>
        <w:t xml:space="preserve">tasks and activities set on </w:t>
      </w:r>
      <w:r w:rsidR="00AF69FB">
        <w:rPr>
          <w:rFonts w:asciiTheme="minorHAnsi" w:hAnsiTheme="minorHAnsi"/>
        </w:rPr>
        <w:t xml:space="preserve">the </w:t>
      </w:r>
      <w:r w:rsidR="00F37ACA">
        <w:rPr>
          <w:rFonts w:asciiTheme="minorHAnsi" w:hAnsiTheme="minorHAnsi"/>
        </w:rPr>
        <w:t>app</w:t>
      </w:r>
      <w:r w:rsidR="00AF69FB">
        <w:rPr>
          <w:rFonts w:asciiTheme="minorHAnsi" w:hAnsiTheme="minorHAnsi"/>
        </w:rPr>
        <w:t>s</w:t>
      </w:r>
      <w:r w:rsidR="00F37ACA">
        <w:rPr>
          <w:rFonts w:asciiTheme="minorHAnsi" w:hAnsiTheme="minorHAnsi"/>
        </w:rPr>
        <w:t xml:space="preserve"> are pitched at the right level for </w:t>
      </w:r>
      <w:r w:rsidR="00AF69FB">
        <w:rPr>
          <w:rFonts w:asciiTheme="minorHAnsi" w:hAnsiTheme="minorHAnsi"/>
        </w:rPr>
        <w:t xml:space="preserve">each </w:t>
      </w:r>
      <w:r w:rsidR="00F37ACA">
        <w:rPr>
          <w:rFonts w:asciiTheme="minorHAnsi" w:hAnsiTheme="minorHAnsi"/>
        </w:rPr>
        <w:t>individual child.</w:t>
      </w:r>
    </w:p>
    <w:p w14:paraId="782E2F04" w14:textId="77777777" w:rsidR="00D27A07" w:rsidRDefault="00D27A07" w:rsidP="00D35734">
      <w:pPr>
        <w:pStyle w:val="Default"/>
        <w:rPr>
          <w:rFonts w:asciiTheme="minorHAnsi" w:hAnsiTheme="minorHAnsi"/>
          <w:b/>
          <w:bCs/>
          <w:u w:val="single"/>
        </w:rPr>
      </w:pPr>
    </w:p>
    <w:p w14:paraId="1ECEAD2F" w14:textId="77777777" w:rsidR="004B3B4B" w:rsidRDefault="004B3B4B" w:rsidP="00D27A07">
      <w:pPr>
        <w:pStyle w:val="Default"/>
        <w:jc w:val="center"/>
        <w:rPr>
          <w:rFonts w:asciiTheme="minorHAnsi" w:hAnsiTheme="minorHAnsi"/>
          <w:b/>
          <w:bCs/>
          <w:u w:val="single"/>
        </w:rPr>
      </w:pPr>
    </w:p>
    <w:p w14:paraId="79D699F2" w14:textId="77777777" w:rsidR="00D90ECE" w:rsidRDefault="00D90ECE" w:rsidP="00D27A07">
      <w:pPr>
        <w:pStyle w:val="Default"/>
        <w:jc w:val="center"/>
        <w:rPr>
          <w:rFonts w:asciiTheme="minorHAnsi" w:hAnsiTheme="minorHAnsi"/>
          <w:b/>
          <w:bCs/>
          <w:u w:val="single"/>
        </w:rPr>
      </w:pPr>
    </w:p>
    <w:p w14:paraId="38DCC9C2" w14:textId="77777777" w:rsidR="00D27A07" w:rsidRPr="00E65337" w:rsidRDefault="00D27A07" w:rsidP="00D27A07">
      <w:pPr>
        <w:pStyle w:val="Default"/>
        <w:jc w:val="center"/>
        <w:rPr>
          <w:rFonts w:asciiTheme="minorHAnsi" w:hAnsiTheme="minorHAnsi"/>
          <w:b/>
          <w:bCs/>
          <w:u w:val="single"/>
        </w:rPr>
      </w:pPr>
      <w:r>
        <w:rPr>
          <w:rFonts w:asciiTheme="minorHAnsi" w:hAnsiTheme="minorHAnsi"/>
          <w:b/>
          <w:bCs/>
          <w:u w:val="single"/>
        </w:rPr>
        <w:t xml:space="preserve">The </w:t>
      </w:r>
      <w:r w:rsidRPr="00E65337">
        <w:rPr>
          <w:rFonts w:asciiTheme="minorHAnsi" w:hAnsiTheme="minorHAnsi"/>
          <w:b/>
          <w:bCs/>
          <w:u w:val="single"/>
        </w:rPr>
        <w:t xml:space="preserve">Role of Senior </w:t>
      </w:r>
      <w:r w:rsidR="00677C8F">
        <w:rPr>
          <w:rFonts w:asciiTheme="minorHAnsi" w:hAnsiTheme="minorHAnsi"/>
          <w:b/>
          <w:bCs/>
          <w:u w:val="single"/>
        </w:rPr>
        <w:t>Leaders</w:t>
      </w:r>
    </w:p>
    <w:p w14:paraId="0934E03C" w14:textId="77777777" w:rsidR="00D27A07" w:rsidRPr="00E65337" w:rsidRDefault="00D27A07" w:rsidP="00D27A07">
      <w:pPr>
        <w:pStyle w:val="Default"/>
        <w:jc w:val="center"/>
        <w:rPr>
          <w:rFonts w:asciiTheme="minorHAnsi" w:hAnsiTheme="minorHAnsi"/>
          <w:u w:val="single"/>
        </w:rPr>
      </w:pPr>
    </w:p>
    <w:p w14:paraId="4C8B1F95" w14:textId="77777777" w:rsidR="00D27A07" w:rsidRDefault="00677C8F" w:rsidP="00D27A07">
      <w:pPr>
        <w:pStyle w:val="Default"/>
        <w:jc w:val="both"/>
        <w:rPr>
          <w:rFonts w:asciiTheme="minorHAnsi" w:hAnsiTheme="minorHAnsi"/>
        </w:rPr>
      </w:pPr>
      <w:r>
        <w:rPr>
          <w:rFonts w:asciiTheme="minorHAnsi" w:hAnsiTheme="minorHAnsi"/>
        </w:rPr>
        <w:t xml:space="preserve">Senior Leaders </w:t>
      </w:r>
      <w:r w:rsidR="00D27A07" w:rsidRPr="00E65337">
        <w:rPr>
          <w:rFonts w:asciiTheme="minorHAnsi" w:hAnsiTheme="minorHAnsi"/>
        </w:rPr>
        <w:t xml:space="preserve">are responsible for improving the standards of teaching and learning in English through the monitoring and evaluation of the subject. This will involve: </w:t>
      </w:r>
    </w:p>
    <w:p w14:paraId="10478367" w14:textId="77777777" w:rsidR="00D90ECE" w:rsidRPr="00E65337" w:rsidRDefault="00D90ECE" w:rsidP="00D27A07">
      <w:pPr>
        <w:pStyle w:val="Default"/>
        <w:jc w:val="both"/>
        <w:rPr>
          <w:rFonts w:asciiTheme="minorHAnsi" w:hAnsiTheme="minorHAnsi"/>
        </w:rPr>
      </w:pPr>
    </w:p>
    <w:p w14:paraId="2288CBF4" w14:textId="77777777" w:rsidR="00F37ACA" w:rsidRPr="004B3B4B" w:rsidRDefault="00F37ACA" w:rsidP="00FD51A4">
      <w:pPr>
        <w:pStyle w:val="Default"/>
        <w:numPr>
          <w:ilvl w:val="0"/>
          <w:numId w:val="15"/>
        </w:numPr>
        <w:spacing w:after="41"/>
        <w:jc w:val="both"/>
        <w:rPr>
          <w:rFonts w:asciiTheme="minorHAnsi" w:hAnsiTheme="minorHAnsi"/>
        </w:rPr>
      </w:pPr>
      <w:r w:rsidRPr="004B3B4B">
        <w:rPr>
          <w:rFonts w:asciiTheme="minorHAnsi" w:hAnsiTheme="minorHAnsi"/>
        </w:rPr>
        <w:t>monitoring</w:t>
      </w:r>
      <w:r w:rsidR="00D27A07" w:rsidRPr="004B3B4B">
        <w:rPr>
          <w:rFonts w:asciiTheme="minorHAnsi" w:hAnsiTheme="minorHAnsi"/>
        </w:rPr>
        <w:t xml:space="preserve"> pupil progress </w:t>
      </w:r>
      <w:r w:rsidR="004B3B4B" w:rsidRPr="004B3B4B">
        <w:rPr>
          <w:rFonts w:asciiTheme="minorHAnsi" w:hAnsiTheme="minorHAnsi"/>
        </w:rPr>
        <w:t xml:space="preserve">as well as </w:t>
      </w:r>
      <w:r w:rsidR="00677C8F" w:rsidRPr="004B3B4B">
        <w:rPr>
          <w:rFonts w:asciiTheme="minorHAnsi" w:hAnsiTheme="minorHAnsi"/>
        </w:rPr>
        <w:t>the provision of English</w:t>
      </w:r>
      <w:r w:rsidRPr="004B3B4B">
        <w:rPr>
          <w:rFonts w:asciiTheme="minorHAnsi" w:hAnsiTheme="minorHAnsi"/>
        </w:rPr>
        <w:t xml:space="preserve"> </w:t>
      </w:r>
    </w:p>
    <w:p w14:paraId="750518B1" w14:textId="77777777" w:rsidR="00D27A07" w:rsidRPr="00F37ACA" w:rsidRDefault="00F37ACA" w:rsidP="00F37ACA">
      <w:pPr>
        <w:pStyle w:val="Default"/>
        <w:numPr>
          <w:ilvl w:val="0"/>
          <w:numId w:val="15"/>
        </w:numPr>
        <w:spacing w:after="41"/>
        <w:jc w:val="both"/>
        <w:rPr>
          <w:rFonts w:asciiTheme="minorHAnsi" w:hAnsiTheme="minorHAnsi"/>
        </w:rPr>
      </w:pPr>
      <w:r w:rsidRPr="00E65337">
        <w:rPr>
          <w:rFonts w:asciiTheme="minorHAnsi" w:hAnsiTheme="minorHAnsi"/>
        </w:rPr>
        <w:t xml:space="preserve">analysing data </w:t>
      </w:r>
    </w:p>
    <w:p w14:paraId="5F914253" w14:textId="77777777" w:rsidR="00D27A07" w:rsidRPr="00E65337" w:rsidRDefault="00D27A07" w:rsidP="00677C8F">
      <w:pPr>
        <w:pStyle w:val="Default"/>
        <w:numPr>
          <w:ilvl w:val="0"/>
          <w:numId w:val="15"/>
        </w:numPr>
        <w:spacing w:after="41"/>
        <w:jc w:val="both"/>
        <w:rPr>
          <w:rFonts w:asciiTheme="minorHAnsi" w:hAnsiTheme="minorHAnsi"/>
        </w:rPr>
      </w:pPr>
      <w:r w:rsidRPr="00E65337">
        <w:rPr>
          <w:rFonts w:asciiTheme="minorHAnsi" w:hAnsiTheme="minorHAnsi"/>
        </w:rPr>
        <w:t xml:space="preserve">taking the lead in policy development </w:t>
      </w:r>
    </w:p>
    <w:p w14:paraId="62AA4616" w14:textId="77777777" w:rsidR="00D27A07" w:rsidRPr="00E65337" w:rsidRDefault="00D27A07" w:rsidP="00677C8F">
      <w:pPr>
        <w:pStyle w:val="Default"/>
        <w:numPr>
          <w:ilvl w:val="0"/>
          <w:numId w:val="15"/>
        </w:numPr>
        <w:spacing w:after="41"/>
        <w:jc w:val="both"/>
        <w:rPr>
          <w:rFonts w:asciiTheme="minorHAnsi" w:hAnsiTheme="minorHAnsi"/>
        </w:rPr>
      </w:pPr>
      <w:r w:rsidRPr="00E65337">
        <w:rPr>
          <w:rFonts w:asciiTheme="minorHAnsi" w:hAnsiTheme="minorHAnsi"/>
        </w:rPr>
        <w:t xml:space="preserve">auditing and supporting colleagues in their </w:t>
      </w:r>
      <w:proofErr w:type="gramStart"/>
      <w:r w:rsidRPr="00E65337">
        <w:rPr>
          <w:rFonts w:asciiTheme="minorHAnsi" w:hAnsiTheme="minorHAnsi"/>
        </w:rPr>
        <w:t>CPD</w:t>
      </w:r>
      <w:proofErr w:type="gramEnd"/>
      <w:r w:rsidRPr="00E65337">
        <w:rPr>
          <w:rFonts w:asciiTheme="minorHAnsi" w:hAnsiTheme="minorHAnsi"/>
        </w:rPr>
        <w:t xml:space="preserve"> </w:t>
      </w:r>
    </w:p>
    <w:p w14:paraId="394FB553" w14:textId="77777777" w:rsidR="00D27A07" w:rsidRPr="00E65337" w:rsidRDefault="00D27A07" w:rsidP="00677C8F">
      <w:pPr>
        <w:pStyle w:val="Default"/>
        <w:numPr>
          <w:ilvl w:val="0"/>
          <w:numId w:val="15"/>
        </w:numPr>
        <w:spacing w:after="41"/>
        <w:jc w:val="both"/>
        <w:rPr>
          <w:rFonts w:asciiTheme="minorHAnsi" w:hAnsiTheme="minorHAnsi"/>
        </w:rPr>
      </w:pPr>
      <w:r w:rsidRPr="00E65337">
        <w:rPr>
          <w:rFonts w:asciiTheme="minorHAnsi" w:hAnsiTheme="minorHAnsi"/>
        </w:rPr>
        <w:t xml:space="preserve">purchasing and organising resources </w:t>
      </w:r>
    </w:p>
    <w:p w14:paraId="41EC0A3E" w14:textId="77777777" w:rsidR="00D27A07" w:rsidRPr="00E65337" w:rsidRDefault="00D27A07" w:rsidP="00677C8F">
      <w:pPr>
        <w:pStyle w:val="Default"/>
        <w:numPr>
          <w:ilvl w:val="0"/>
          <w:numId w:val="15"/>
        </w:numPr>
        <w:spacing w:after="41"/>
        <w:jc w:val="both"/>
        <w:rPr>
          <w:rFonts w:asciiTheme="minorHAnsi" w:hAnsiTheme="minorHAnsi"/>
        </w:rPr>
      </w:pPr>
      <w:r w:rsidRPr="00E65337">
        <w:rPr>
          <w:rFonts w:asciiTheme="minorHAnsi" w:hAnsiTheme="minorHAnsi"/>
        </w:rPr>
        <w:t xml:space="preserve">keeping up to date with recent English developments </w:t>
      </w:r>
    </w:p>
    <w:p w14:paraId="1751C53E" w14:textId="77777777" w:rsidR="00D27A07" w:rsidRPr="00E65337" w:rsidRDefault="00F37ACA" w:rsidP="00677C8F">
      <w:pPr>
        <w:pStyle w:val="Default"/>
        <w:numPr>
          <w:ilvl w:val="0"/>
          <w:numId w:val="15"/>
        </w:numPr>
        <w:spacing w:after="41"/>
        <w:jc w:val="both"/>
        <w:rPr>
          <w:rFonts w:asciiTheme="minorHAnsi" w:hAnsiTheme="minorHAnsi"/>
        </w:rPr>
      </w:pPr>
      <w:r>
        <w:rPr>
          <w:rFonts w:asciiTheme="minorHAnsi" w:hAnsiTheme="minorHAnsi"/>
        </w:rPr>
        <w:t>analysing</w:t>
      </w:r>
      <w:r w:rsidR="00D27A07" w:rsidRPr="00E65337">
        <w:rPr>
          <w:rFonts w:asciiTheme="minorHAnsi" w:hAnsiTheme="minorHAnsi"/>
        </w:rPr>
        <w:t xml:space="preserve"> </w:t>
      </w:r>
      <w:r>
        <w:rPr>
          <w:rFonts w:asciiTheme="minorHAnsi" w:hAnsiTheme="minorHAnsi"/>
        </w:rPr>
        <w:t>the results of nationally standardised tests</w:t>
      </w:r>
      <w:r w:rsidR="00D27A07" w:rsidRPr="00E65337">
        <w:rPr>
          <w:rFonts w:asciiTheme="minorHAnsi" w:hAnsiTheme="minorHAnsi"/>
        </w:rPr>
        <w:t xml:space="preserve"> to identify areas for </w:t>
      </w:r>
      <w:proofErr w:type="gramStart"/>
      <w:r w:rsidR="00D27A07" w:rsidRPr="00E65337">
        <w:rPr>
          <w:rFonts w:asciiTheme="minorHAnsi" w:hAnsiTheme="minorHAnsi"/>
        </w:rPr>
        <w:t>development</w:t>
      </w:r>
      <w:proofErr w:type="gramEnd"/>
      <w:r w:rsidR="00D27A07" w:rsidRPr="00E65337">
        <w:rPr>
          <w:rFonts w:asciiTheme="minorHAnsi" w:hAnsiTheme="minorHAnsi"/>
        </w:rPr>
        <w:t xml:space="preserve"> </w:t>
      </w:r>
    </w:p>
    <w:p w14:paraId="37089166" w14:textId="77777777" w:rsidR="000212EA" w:rsidRDefault="00D27A07" w:rsidP="00D27A07">
      <w:pPr>
        <w:pStyle w:val="Default"/>
        <w:numPr>
          <w:ilvl w:val="0"/>
          <w:numId w:val="15"/>
        </w:numPr>
        <w:jc w:val="both"/>
        <w:rPr>
          <w:rFonts w:asciiTheme="minorHAnsi" w:hAnsiTheme="minorHAnsi"/>
        </w:rPr>
      </w:pPr>
      <w:r w:rsidRPr="00E65337">
        <w:rPr>
          <w:rFonts w:asciiTheme="minorHAnsi" w:hAnsiTheme="minorHAnsi"/>
        </w:rPr>
        <w:t xml:space="preserve">checking that assessment for English is carried out in line with the school’s assessment </w:t>
      </w:r>
      <w:proofErr w:type="gramStart"/>
      <w:r w:rsidR="00F37ACA">
        <w:rPr>
          <w:rFonts w:asciiTheme="minorHAnsi" w:hAnsiTheme="minorHAnsi"/>
        </w:rPr>
        <w:t>policy</w:t>
      </w:r>
      <w:proofErr w:type="gramEnd"/>
    </w:p>
    <w:p w14:paraId="5EBEC088" w14:textId="77777777" w:rsidR="00B9770E" w:rsidRPr="00B9770E" w:rsidRDefault="00B9770E" w:rsidP="004B3B4B">
      <w:pPr>
        <w:pStyle w:val="Default"/>
        <w:jc w:val="center"/>
        <w:rPr>
          <w:rFonts w:asciiTheme="minorHAnsi" w:hAnsiTheme="minorHAnsi"/>
          <w:b/>
          <w:bCs/>
          <w:szCs w:val="28"/>
          <w:u w:val="single"/>
        </w:rPr>
      </w:pPr>
      <w:r w:rsidRPr="00B9770E">
        <w:rPr>
          <w:rFonts w:asciiTheme="minorHAnsi" w:hAnsiTheme="minorHAnsi"/>
          <w:b/>
          <w:bCs/>
          <w:szCs w:val="28"/>
          <w:u w:val="single"/>
        </w:rPr>
        <w:t>Conclusion</w:t>
      </w:r>
    </w:p>
    <w:p w14:paraId="56ED1060" w14:textId="77777777" w:rsidR="00B9770E" w:rsidRPr="00B9770E" w:rsidRDefault="00B9770E" w:rsidP="00B9770E">
      <w:pPr>
        <w:pStyle w:val="Default"/>
        <w:rPr>
          <w:rFonts w:asciiTheme="minorHAnsi" w:hAnsiTheme="minorHAnsi"/>
          <w:sz w:val="28"/>
          <w:szCs w:val="28"/>
        </w:rPr>
      </w:pPr>
    </w:p>
    <w:p w14:paraId="5F9A0D16" w14:textId="77777777" w:rsidR="00B9770E" w:rsidRPr="00B9770E" w:rsidRDefault="00B9770E" w:rsidP="006F0F7A">
      <w:pPr>
        <w:pStyle w:val="Default"/>
        <w:jc w:val="both"/>
        <w:rPr>
          <w:rFonts w:asciiTheme="minorHAnsi" w:hAnsiTheme="minorHAnsi"/>
          <w:color w:val="000000" w:themeColor="text1"/>
        </w:rPr>
      </w:pPr>
      <w:r w:rsidRPr="00B9770E">
        <w:rPr>
          <w:rFonts w:asciiTheme="minorHAnsi" w:hAnsiTheme="minorHAnsi"/>
          <w:color w:val="000000" w:themeColor="text1"/>
        </w:rPr>
        <w:t xml:space="preserve">This policy should be read in conjunction with the following </w:t>
      </w:r>
      <w:r w:rsidR="006F0F7A">
        <w:rPr>
          <w:rFonts w:asciiTheme="minorHAnsi" w:hAnsiTheme="minorHAnsi"/>
          <w:color w:val="000000" w:themeColor="text1"/>
        </w:rPr>
        <w:t>Silver Tree Primary S</w:t>
      </w:r>
      <w:r w:rsidRPr="00B9770E">
        <w:rPr>
          <w:rFonts w:asciiTheme="minorHAnsi" w:hAnsiTheme="minorHAnsi"/>
          <w:color w:val="000000" w:themeColor="text1"/>
        </w:rPr>
        <w:t xml:space="preserve">chool policies: Assessment Policy, </w:t>
      </w:r>
      <w:r w:rsidR="00F37ACA">
        <w:rPr>
          <w:rFonts w:asciiTheme="minorHAnsi" w:hAnsiTheme="minorHAnsi"/>
          <w:color w:val="000000" w:themeColor="text1"/>
        </w:rPr>
        <w:t>Curriculum Policy, Early Years Policy, Equal Opportunities Policy, Marking and Feedback Policy and Special Educational Needs Policy.</w:t>
      </w:r>
    </w:p>
    <w:p w14:paraId="33F4F982" w14:textId="77777777" w:rsidR="00B9770E" w:rsidRPr="00677C8F" w:rsidRDefault="00B9770E" w:rsidP="00B9770E">
      <w:pPr>
        <w:pStyle w:val="Default"/>
        <w:jc w:val="both"/>
        <w:rPr>
          <w:rFonts w:asciiTheme="minorHAnsi" w:hAnsiTheme="minorHAnsi"/>
        </w:rPr>
      </w:pPr>
    </w:p>
    <w:sectPr w:rsidR="00B9770E" w:rsidRPr="00677C8F" w:rsidSect="00E65337">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A8737B" w14:textId="77777777" w:rsidR="00A2145A" w:rsidRDefault="00A2145A" w:rsidP="000212EA">
      <w:pPr>
        <w:spacing w:after="0" w:line="240" w:lineRule="auto"/>
      </w:pPr>
      <w:r>
        <w:separator/>
      </w:r>
    </w:p>
  </w:endnote>
  <w:endnote w:type="continuationSeparator" w:id="0">
    <w:p w14:paraId="070580F9" w14:textId="77777777" w:rsidR="00A2145A" w:rsidRDefault="00A2145A" w:rsidP="000212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altName w:val="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IDFont+F3">
    <w:panose1 w:val="00000000000000000000"/>
    <w:charset w:val="00"/>
    <w:family w:val="auto"/>
    <w:notTrueType/>
    <w:pitch w:val="default"/>
    <w:sig w:usb0="00000003" w:usb1="00000000" w:usb2="00000000" w:usb3="00000000" w:csb0="00000001" w:csb1="00000000"/>
  </w:font>
  <w:font w:name="CIDFont+F2">
    <w:panose1 w:val="00000000000000000000"/>
    <w:charset w:val="00"/>
    <w:family w:val="auto"/>
    <w:notTrueType/>
    <w:pitch w:val="default"/>
    <w:sig w:usb0="00000003" w:usb1="00000000" w:usb2="00000000" w:usb3="00000000" w:csb0="00000001" w:csb1="00000000"/>
  </w:font>
  <w:font w:name="CIDFont+F6">
    <w:altName w:val="Arial Unicode MS"/>
    <w:panose1 w:val="00000000000000000000"/>
    <w:charset w:val="88"/>
    <w:family w:val="auto"/>
    <w:notTrueType/>
    <w:pitch w:val="default"/>
    <w:sig w:usb0="00000001" w:usb1="08080000" w:usb2="00000010" w:usb3="00000000" w:csb0="00100000" w:csb1="00000000"/>
  </w:font>
  <w:font w:name="Helvetica">
    <w:panose1 w:val="020B0504020202020204"/>
    <w:charset w:val="00"/>
    <w:family w:val="swiss"/>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05F52" w14:textId="77777777" w:rsidR="00E65337" w:rsidRDefault="00E653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8278972"/>
      <w:docPartObj>
        <w:docPartGallery w:val="Page Numbers (Bottom of Page)"/>
        <w:docPartUnique/>
      </w:docPartObj>
    </w:sdtPr>
    <w:sdtEndPr>
      <w:rPr>
        <w:noProof/>
      </w:rPr>
    </w:sdtEndPr>
    <w:sdtContent>
      <w:p w14:paraId="0FFF6CB5" w14:textId="77777777" w:rsidR="000212EA" w:rsidRDefault="000212EA">
        <w:pPr>
          <w:pStyle w:val="Footer"/>
          <w:jc w:val="right"/>
        </w:pPr>
        <w:r>
          <w:fldChar w:fldCharType="begin"/>
        </w:r>
        <w:r>
          <w:instrText xml:space="preserve"> PAGE   \* MERGEFORMAT </w:instrText>
        </w:r>
        <w:r>
          <w:fldChar w:fldCharType="separate"/>
        </w:r>
        <w:r w:rsidR="00CA2136">
          <w:rPr>
            <w:noProof/>
          </w:rPr>
          <w:t>2</w:t>
        </w:r>
        <w:r>
          <w:rPr>
            <w:noProof/>
          </w:rPr>
          <w:fldChar w:fldCharType="end"/>
        </w:r>
      </w:p>
    </w:sdtContent>
  </w:sdt>
  <w:p w14:paraId="54FA1EE4" w14:textId="77777777" w:rsidR="000212EA" w:rsidRDefault="000212E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B4EFD" w14:textId="77777777" w:rsidR="00E65337" w:rsidRDefault="00E653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E9E2CD" w14:textId="77777777" w:rsidR="00A2145A" w:rsidRDefault="00A2145A" w:rsidP="000212EA">
      <w:pPr>
        <w:spacing w:after="0" w:line="240" w:lineRule="auto"/>
      </w:pPr>
      <w:r>
        <w:separator/>
      </w:r>
    </w:p>
  </w:footnote>
  <w:footnote w:type="continuationSeparator" w:id="0">
    <w:p w14:paraId="43FA66D7" w14:textId="77777777" w:rsidR="00A2145A" w:rsidRDefault="00A2145A" w:rsidP="000212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11E73" w14:textId="08E9D239" w:rsidR="00E65337" w:rsidRDefault="00E653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99CAB" w14:textId="0D328AA9" w:rsidR="00E65337" w:rsidRDefault="00E653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A8459" w14:textId="286A1664" w:rsidR="00E65337" w:rsidRDefault="00E653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hybridMultilevel"/>
    <w:tmpl w:val="00000002"/>
    <w:lvl w:ilvl="0" w:tplc="00000065">
      <w:start w:val="1"/>
      <w:numFmt w:val="bullet"/>
      <w:lvlText w:val=""/>
      <w:lvlJc w:val="left"/>
      <w:pPr>
        <w:ind w:left="720" w:hanging="360"/>
      </w:pPr>
    </w:lvl>
    <w:lvl w:ilvl="1" w:tplc="00000066">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AEF1E28"/>
    <w:multiLevelType w:val="multilevel"/>
    <w:tmpl w:val="48B01E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731098"/>
    <w:multiLevelType w:val="multilevel"/>
    <w:tmpl w:val="7DB4B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D53DA3"/>
    <w:multiLevelType w:val="hybridMultilevel"/>
    <w:tmpl w:val="899E0E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52F5116"/>
    <w:multiLevelType w:val="hybridMultilevel"/>
    <w:tmpl w:val="F3709C72"/>
    <w:lvl w:ilvl="0" w:tplc="AB509F30">
      <w:numFmt w:val="bullet"/>
      <w:lvlText w:val=""/>
      <w:lvlJc w:val="left"/>
      <w:pPr>
        <w:ind w:left="720" w:hanging="360"/>
      </w:pPr>
      <w:rPr>
        <w:rFonts w:ascii="Symbol" w:eastAsiaTheme="minorHAnsi" w:hAnsi="Symbol" w:cs="Comic Sans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525F6D"/>
    <w:multiLevelType w:val="hybridMultilevel"/>
    <w:tmpl w:val="5A9A4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701512"/>
    <w:multiLevelType w:val="hybridMultilevel"/>
    <w:tmpl w:val="FB5EE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6F639F7"/>
    <w:multiLevelType w:val="hybridMultilevel"/>
    <w:tmpl w:val="B572561E"/>
    <w:lvl w:ilvl="0" w:tplc="AB509F30">
      <w:numFmt w:val="bullet"/>
      <w:lvlText w:val=""/>
      <w:lvlJc w:val="left"/>
      <w:pPr>
        <w:ind w:left="720" w:hanging="360"/>
      </w:pPr>
      <w:rPr>
        <w:rFonts w:ascii="Symbol" w:eastAsiaTheme="minorHAnsi" w:hAnsi="Symbol" w:cs="Comic Sans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222399"/>
    <w:multiLevelType w:val="hybridMultilevel"/>
    <w:tmpl w:val="C81C6932"/>
    <w:lvl w:ilvl="0" w:tplc="AB509F30">
      <w:numFmt w:val="bullet"/>
      <w:lvlText w:val=""/>
      <w:lvlJc w:val="left"/>
      <w:pPr>
        <w:ind w:left="720" w:hanging="360"/>
      </w:pPr>
      <w:rPr>
        <w:rFonts w:ascii="Symbol" w:eastAsiaTheme="minorHAnsi" w:hAnsi="Symbol" w:cs="Comic Sans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C5446D"/>
    <w:multiLevelType w:val="hybridMultilevel"/>
    <w:tmpl w:val="9C3C3776"/>
    <w:lvl w:ilvl="0" w:tplc="AB509F30">
      <w:numFmt w:val="bullet"/>
      <w:lvlText w:val=""/>
      <w:lvlJc w:val="left"/>
      <w:pPr>
        <w:ind w:left="720" w:hanging="360"/>
      </w:pPr>
      <w:rPr>
        <w:rFonts w:ascii="Symbol" w:eastAsiaTheme="minorHAnsi" w:hAnsi="Symbol" w:cs="Comic Sans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5D56A6"/>
    <w:multiLevelType w:val="hybridMultilevel"/>
    <w:tmpl w:val="83A8652A"/>
    <w:lvl w:ilvl="0" w:tplc="AB509F30">
      <w:numFmt w:val="bullet"/>
      <w:lvlText w:val=""/>
      <w:lvlJc w:val="left"/>
      <w:pPr>
        <w:ind w:left="720" w:hanging="360"/>
      </w:pPr>
      <w:rPr>
        <w:rFonts w:ascii="Symbol" w:eastAsiaTheme="minorHAnsi" w:hAnsi="Symbol" w:cs="Comic Sans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99D4E8B"/>
    <w:multiLevelType w:val="hybridMultilevel"/>
    <w:tmpl w:val="8C76E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A2417CC"/>
    <w:multiLevelType w:val="hybridMultilevel"/>
    <w:tmpl w:val="637AD616"/>
    <w:lvl w:ilvl="0" w:tplc="A41A26DE">
      <w:numFmt w:val="bullet"/>
      <w:lvlText w:val=""/>
      <w:lvlJc w:val="left"/>
      <w:pPr>
        <w:ind w:left="720" w:hanging="360"/>
      </w:pPr>
      <w:rPr>
        <w:rFonts w:ascii="Symbol" w:eastAsiaTheme="minorHAnsi" w:hAnsi="Symbol" w:cs="Comic Sans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020327A"/>
    <w:multiLevelType w:val="hybridMultilevel"/>
    <w:tmpl w:val="5EC8807A"/>
    <w:lvl w:ilvl="0" w:tplc="AB509F30">
      <w:numFmt w:val="bullet"/>
      <w:lvlText w:val=""/>
      <w:lvlJc w:val="left"/>
      <w:pPr>
        <w:ind w:left="720" w:hanging="360"/>
      </w:pPr>
      <w:rPr>
        <w:rFonts w:ascii="Symbol" w:eastAsiaTheme="minorHAnsi" w:hAnsi="Symbol" w:cs="Comic Sans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06A1806"/>
    <w:multiLevelType w:val="multilevel"/>
    <w:tmpl w:val="BAC0C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5153319"/>
    <w:multiLevelType w:val="multilevel"/>
    <w:tmpl w:val="1AF0B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7BA1BAB"/>
    <w:multiLevelType w:val="hybridMultilevel"/>
    <w:tmpl w:val="6B40FB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B462CCE"/>
    <w:multiLevelType w:val="hybridMultilevel"/>
    <w:tmpl w:val="2A24FBB6"/>
    <w:lvl w:ilvl="0" w:tplc="AB509F30">
      <w:numFmt w:val="bullet"/>
      <w:lvlText w:val=""/>
      <w:lvlJc w:val="left"/>
      <w:pPr>
        <w:ind w:left="720" w:hanging="360"/>
      </w:pPr>
      <w:rPr>
        <w:rFonts w:ascii="Symbol" w:eastAsiaTheme="minorHAnsi" w:hAnsi="Symbol" w:cs="Comic Sans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5910EF3"/>
    <w:multiLevelType w:val="hybridMultilevel"/>
    <w:tmpl w:val="D31095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92748397">
    <w:abstractNumId w:val="10"/>
  </w:num>
  <w:num w:numId="2" w16cid:durableId="1969965369">
    <w:abstractNumId w:val="12"/>
  </w:num>
  <w:num w:numId="3" w16cid:durableId="1400668050">
    <w:abstractNumId w:val="13"/>
  </w:num>
  <w:num w:numId="4" w16cid:durableId="86535930">
    <w:abstractNumId w:val="15"/>
  </w:num>
  <w:num w:numId="5" w16cid:durableId="158808911">
    <w:abstractNumId w:val="17"/>
  </w:num>
  <w:num w:numId="6" w16cid:durableId="918173958">
    <w:abstractNumId w:val="14"/>
  </w:num>
  <w:num w:numId="7" w16cid:durableId="611328934">
    <w:abstractNumId w:val="9"/>
  </w:num>
  <w:num w:numId="8" w16cid:durableId="2051831844">
    <w:abstractNumId w:val="7"/>
  </w:num>
  <w:num w:numId="9" w16cid:durableId="244345086">
    <w:abstractNumId w:val="0"/>
  </w:num>
  <w:num w:numId="10" w16cid:durableId="1620532748">
    <w:abstractNumId w:val="5"/>
  </w:num>
  <w:num w:numId="11" w16cid:durableId="548494921">
    <w:abstractNumId w:val="3"/>
  </w:num>
  <w:num w:numId="12" w16cid:durableId="1188131268">
    <w:abstractNumId w:val="16"/>
  </w:num>
  <w:num w:numId="13" w16cid:durableId="847527351">
    <w:abstractNumId w:val="6"/>
  </w:num>
  <w:num w:numId="14" w16cid:durableId="628048022">
    <w:abstractNumId w:val="8"/>
  </w:num>
  <w:num w:numId="15" w16cid:durableId="1576545822">
    <w:abstractNumId w:val="4"/>
  </w:num>
  <w:num w:numId="16" w16cid:durableId="109739174">
    <w:abstractNumId w:val="18"/>
  </w:num>
  <w:num w:numId="17" w16cid:durableId="1737776487">
    <w:abstractNumId w:val="2"/>
    <w:lvlOverride w:ilvl="0">
      <w:lvl w:ilvl="0">
        <w:numFmt w:val="bullet"/>
        <w:lvlText w:val="o"/>
        <w:lvlJc w:val="left"/>
        <w:pPr>
          <w:tabs>
            <w:tab w:val="num" w:pos="720"/>
          </w:tabs>
          <w:ind w:left="720" w:hanging="360"/>
        </w:pPr>
        <w:rPr>
          <w:rFonts w:ascii="Courier New" w:hAnsi="Courier New" w:hint="default"/>
          <w:sz w:val="20"/>
        </w:rPr>
      </w:lvl>
    </w:lvlOverride>
  </w:num>
  <w:num w:numId="18" w16cid:durableId="137501641">
    <w:abstractNumId w:val="2"/>
    <w:lvlOverride w:ilvl="0">
      <w:lvl w:ilvl="0">
        <w:numFmt w:val="bullet"/>
        <w:lvlText w:val="o"/>
        <w:lvlJc w:val="left"/>
        <w:pPr>
          <w:tabs>
            <w:tab w:val="num" w:pos="720"/>
          </w:tabs>
          <w:ind w:left="720" w:hanging="360"/>
        </w:pPr>
        <w:rPr>
          <w:rFonts w:ascii="Courier New" w:hAnsi="Courier New" w:hint="default"/>
          <w:sz w:val="20"/>
        </w:rPr>
      </w:lvl>
    </w:lvlOverride>
  </w:num>
  <w:num w:numId="19" w16cid:durableId="494688944">
    <w:abstractNumId w:val="2"/>
    <w:lvlOverride w:ilvl="0">
      <w:lvl w:ilvl="0">
        <w:numFmt w:val="bullet"/>
        <w:lvlText w:val="o"/>
        <w:lvlJc w:val="left"/>
        <w:pPr>
          <w:tabs>
            <w:tab w:val="num" w:pos="720"/>
          </w:tabs>
          <w:ind w:left="720" w:hanging="360"/>
        </w:pPr>
        <w:rPr>
          <w:rFonts w:ascii="Courier New" w:hAnsi="Courier New" w:hint="default"/>
          <w:sz w:val="20"/>
        </w:rPr>
      </w:lvl>
    </w:lvlOverride>
  </w:num>
  <w:num w:numId="20" w16cid:durableId="801577662">
    <w:abstractNumId w:val="2"/>
    <w:lvlOverride w:ilvl="0">
      <w:lvl w:ilvl="0">
        <w:numFmt w:val="bullet"/>
        <w:lvlText w:val="o"/>
        <w:lvlJc w:val="left"/>
        <w:pPr>
          <w:tabs>
            <w:tab w:val="num" w:pos="720"/>
          </w:tabs>
          <w:ind w:left="720" w:hanging="360"/>
        </w:pPr>
        <w:rPr>
          <w:rFonts w:ascii="Courier New" w:hAnsi="Courier New" w:hint="default"/>
          <w:sz w:val="20"/>
        </w:rPr>
      </w:lvl>
    </w:lvlOverride>
  </w:num>
  <w:num w:numId="21" w16cid:durableId="17170896">
    <w:abstractNumId w:val="2"/>
    <w:lvlOverride w:ilvl="0">
      <w:lvl w:ilvl="0">
        <w:numFmt w:val="bullet"/>
        <w:lvlText w:val="o"/>
        <w:lvlJc w:val="left"/>
        <w:pPr>
          <w:tabs>
            <w:tab w:val="num" w:pos="720"/>
          </w:tabs>
          <w:ind w:left="720" w:hanging="360"/>
        </w:pPr>
        <w:rPr>
          <w:rFonts w:ascii="Courier New" w:hAnsi="Courier New" w:hint="default"/>
          <w:sz w:val="20"/>
        </w:rPr>
      </w:lvl>
    </w:lvlOverride>
  </w:num>
  <w:num w:numId="22" w16cid:durableId="383410369">
    <w:abstractNumId w:val="1"/>
  </w:num>
  <w:num w:numId="23" w16cid:durableId="14998794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5BBD"/>
    <w:rsid w:val="00007D9D"/>
    <w:rsid w:val="0001000A"/>
    <w:rsid w:val="00017150"/>
    <w:rsid w:val="000212EA"/>
    <w:rsid w:val="00117AF8"/>
    <w:rsid w:val="001416B4"/>
    <w:rsid w:val="001570D0"/>
    <w:rsid w:val="0016535A"/>
    <w:rsid w:val="00167158"/>
    <w:rsid w:val="001B56FC"/>
    <w:rsid w:val="001B6A2F"/>
    <w:rsid w:val="001F1091"/>
    <w:rsid w:val="0022425E"/>
    <w:rsid w:val="002A1383"/>
    <w:rsid w:val="002B218F"/>
    <w:rsid w:val="002B3195"/>
    <w:rsid w:val="002B51F0"/>
    <w:rsid w:val="002F5629"/>
    <w:rsid w:val="00364FDF"/>
    <w:rsid w:val="003730C6"/>
    <w:rsid w:val="0037651A"/>
    <w:rsid w:val="003812F8"/>
    <w:rsid w:val="00403E7E"/>
    <w:rsid w:val="0046357C"/>
    <w:rsid w:val="00483ADE"/>
    <w:rsid w:val="004A21E9"/>
    <w:rsid w:val="004A46DE"/>
    <w:rsid w:val="004B3B4B"/>
    <w:rsid w:val="004B3F7D"/>
    <w:rsid w:val="004C317A"/>
    <w:rsid w:val="004C4739"/>
    <w:rsid w:val="004D1528"/>
    <w:rsid w:val="00503A25"/>
    <w:rsid w:val="005564D4"/>
    <w:rsid w:val="0057783D"/>
    <w:rsid w:val="00591549"/>
    <w:rsid w:val="005B00AF"/>
    <w:rsid w:val="005C089E"/>
    <w:rsid w:val="005D25CB"/>
    <w:rsid w:val="005F0E58"/>
    <w:rsid w:val="005F198A"/>
    <w:rsid w:val="00612D66"/>
    <w:rsid w:val="00651A51"/>
    <w:rsid w:val="00654275"/>
    <w:rsid w:val="00677C8F"/>
    <w:rsid w:val="006823CB"/>
    <w:rsid w:val="0068412F"/>
    <w:rsid w:val="00687BDB"/>
    <w:rsid w:val="006E3460"/>
    <w:rsid w:val="006F0F7A"/>
    <w:rsid w:val="007009C5"/>
    <w:rsid w:val="00720773"/>
    <w:rsid w:val="007556F9"/>
    <w:rsid w:val="00755AFB"/>
    <w:rsid w:val="00780D95"/>
    <w:rsid w:val="00793ACE"/>
    <w:rsid w:val="007A0775"/>
    <w:rsid w:val="007A15F5"/>
    <w:rsid w:val="007C4AC7"/>
    <w:rsid w:val="0080217C"/>
    <w:rsid w:val="00854B51"/>
    <w:rsid w:val="008560DB"/>
    <w:rsid w:val="00870280"/>
    <w:rsid w:val="008805CF"/>
    <w:rsid w:val="008A56B2"/>
    <w:rsid w:val="008B47E5"/>
    <w:rsid w:val="008E2A07"/>
    <w:rsid w:val="008F7695"/>
    <w:rsid w:val="009175E1"/>
    <w:rsid w:val="00951F73"/>
    <w:rsid w:val="00961F98"/>
    <w:rsid w:val="009755EC"/>
    <w:rsid w:val="00975E20"/>
    <w:rsid w:val="00984A39"/>
    <w:rsid w:val="00990713"/>
    <w:rsid w:val="009923EE"/>
    <w:rsid w:val="009A1F1B"/>
    <w:rsid w:val="009A6818"/>
    <w:rsid w:val="009B0405"/>
    <w:rsid w:val="009D459F"/>
    <w:rsid w:val="009D7898"/>
    <w:rsid w:val="00A013DD"/>
    <w:rsid w:val="00A20356"/>
    <w:rsid w:val="00A2145A"/>
    <w:rsid w:val="00A2663C"/>
    <w:rsid w:val="00A30D62"/>
    <w:rsid w:val="00A50F74"/>
    <w:rsid w:val="00A62534"/>
    <w:rsid w:val="00A709E4"/>
    <w:rsid w:val="00A96A65"/>
    <w:rsid w:val="00AA284E"/>
    <w:rsid w:val="00AA5E13"/>
    <w:rsid w:val="00AD6126"/>
    <w:rsid w:val="00AE085C"/>
    <w:rsid w:val="00AF511C"/>
    <w:rsid w:val="00AF69FB"/>
    <w:rsid w:val="00B950DD"/>
    <w:rsid w:val="00B9770E"/>
    <w:rsid w:val="00BB4B60"/>
    <w:rsid w:val="00BE3722"/>
    <w:rsid w:val="00BF6E09"/>
    <w:rsid w:val="00C16589"/>
    <w:rsid w:val="00CA2136"/>
    <w:rsid w:val="00CA3C0F"/>
    <w:rsid w:val="00CB2D7D"/>
    <w:rsid w:val="00CC1E9E"/>
    <w:rsid w:val="00CF0268"/>
    <w:rsid w:val="00CF026A"/>
    <w:rsid w:val="00D24DD5"/>
    <w:rsid w:val="00D27A07"/>
    <w:rsid w:val="00D35734"/>
    <w:rsid w:val="00D54940"/>
    <w:rsid w:val="00D678B7"/>
    <w:rsid w:val="00D90ECE"/>
    <w:rsid w:val="00D93848"/>
    <w:rsid w:val="00DA1EA4"/>
    <w:rsid w:val="00DE482D"/>
    <w:rsid w:val="00E14EA7"/>
    <w:rsid w:val="00E53862"/>
    <w:rsid w:val="00E65337"/>
    <w:rsid w:val="00E66170"/>
    <w:rsid w:val="00E7046E"/>
    <w:rsid w:val="00E811DC"/>
    <w:rsid w:val="00E90052"/>
    <w:rsid w:val="00EA3EDE"/>
    <w:rsid w:val="00EA5BBD"/>
    <w:rsid w:val="00EB42B4"/>
    <w:rsid w:val="00ED08E6"/>
    <w:rsid w:val="00EF4373"/>
    <w:rsid w:val="00F261D4"/>
    <w:rsid w:val="00F37ACA"/>
    <w:rsid w:val="00F70505"/>
    <w:rsid w:val="00FA3FE1"/>
    <w:rsid w:val="00FA4A83"/>
    <w:rsid w:val="00FB1C80"/>
    <w:rsid w:val="00FC1536"/>
    <w:rsid w:val="00FE2279"/>
    <w:rsid w:val="00FE30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B65B30"/>
  <w15:chartTrackingRefBased/>
  <w15:docId w15:val="{1708005D-8160-4594-B6F4-507DB8817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A5BBD"/>
    <w:pPr>
      <w:autoSpaceDE w:val="0"/>
      <w:autoSpaceDN w:val="0"/>
      <w:adjustRightInd w:val="0"/>
      <w:spacing w:after="0" w:line="240" w:lineRule="auto"/>
    </w:pPr>
    <w:rPr>
      <w:rFonts w:ascii="Comic Sans MS" w:hAnsi="Comic Sans MS" w:cs="Comic Sans MS"/>
      <w:color w:val="000000"/>
      <w:sz w:val="24"/>
      <w:szCs w:val="24"/>
    </w:rPr>
  </w:style>
  <w:style w:type="paragraph" w:styleId="Header">
    <w:name w:val="header"/>
    <w:basedOn w:val="Normal"/>
    <w:link w:val="HeaderChar"/>
    <w:uiPriority w:val="99"/>
    <w:unhideWhenUsed/>
    <w:rsid w:val="000212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12EA"/>
  </w:style>
  <w:style w:type="paragraph" w:styleId="Footer">
    <w:name w:val="footer"/>
    <w:basedOn w:val="Normal"/>
    <w:link w:val="FooterChar"/>
    <w:uiPriority w:val="99"/>
    <w:unhideWhenUsed/>
    <w:rsid w:val="000212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12EA"/>
  </w:style>
  <w:style w:type="paragraph" w:styleId="ListParagraph">
    <w:name w:val="List Paragraph"/>
    <w:basedOn w:val="Normal"/>
    <w:uiPriority w:val="34"/>
    <w:qFormat/>
    <w:rsid w:val="004B3F7D"/>
    <w:pPr>
      <w:ind w:left="720"/>
      <w:contextualSpacing/>
    </w:pPr>
  </w:style>
  <w:style w:type="paragraph" w:styleId="NormalWeb">
    <w:name w:val="Normal (Web)"/>
    <w:basedOn w:val="Normal"/>
    <w:uiPriority w:val="99"/>
    <w:semiHidden/>
    <w:unhideWhenUsed/>
    <w:rsid w:val="004B3F7D"/>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39"/>
    <w:rsid w:val="00D24D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9A681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2529926">
      <w:bodyDiv w:val="1"/>
      <w:marLeft w:val="0"/>
      <w:marRight w:val="0"/>
      <w:marTop w:val="0"/>
      <w:marBottom w:val="0"/>
      <w:divBdr>
        <w:top w:val="none" w:sz="0" w:space="0" w:color="auto"/>
        <w:left w:val="none" w:sz="0" w:space="0" w:color="auto"/>
        <w:bottom w:val="none" w:sz="0" w:space="0" w:color="auto"/>
        <w:right w:val="none" w:sz="0" w:space="0" w:color="auto"/>
      </w:divBdr>
    </w:div>
    <w:div w:id="828331292">
      <w:bodyDiv w:val="1"/>
      <w:marLeft w:val="0"/>
      <w:marRight w:val="0"/>
      <w:marTop w:val="0"/>
      <w:marBottom w:val="0"/>
      <w:divBdr>
        <w:top w:val="none" w:sz="0" w:space="0" w:color="auto"/>
        <w:left w:val="none" w:sz="0" w:space="0" w:color="auto"/>
        <w:bottom w:val="none" w:sz="0" w:space="0" w:color="auto"/>
        <w:right w:val="none" w:sz="0" w:space="0" w:color="auto"/>
      </w:divBdr>
    </w:div>
    <w:div w:id="1505558556">
      <w:bodyDiv w:val="1"/>
      <w:marLeft w:val="0"/>
      <w:marRight w:val="0"/>
      <w:marTop w:val="0"/>
      <w:marBottom w:val="0"/>
      <w:divBdr>
        <w:top w:val="none" w:sz="0" w:space="0" w:color="auto"/>
        <w:left w:val="none" w:sz="0" w:space="0" w:color="auto"/>
        <w:bottom w:val="none" w:sz="0" w:space="0" w:color="auto"/>
        <w:right w:val="none" w:sz="0" w:space="0" w:color="auto"/>
      </w:divBdr>
    </w:div>
    <w:div w:id="2057973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63b0e79-ce4f-4113-b553-e353758f359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E80A40B074E394F8BBD6CB2A904E962" ma:contentTypeVersion="13" ma:contentTypeDescription="Create a new document." ma:contentTypeScope="" ma:versionID="04b656862b16f2135bd38568db8d252a">
  <xsd:schema xmlns:xsd="http://www.w3.org/2001/XMLSchema" xmlns:xs="http://www.w3.org/2001/XMLSchema" xmlns:p="http://schemas.microsoft.com/office/2006/metadata/properties" xmlns:ns3="f63b0e79-ce4f-4113-b553-e353758f3599" xmlns:ns4="084b604d-ef14-45a1-94a5-7e93d61de20b" targetNamespace="http://schemas.microsoft.com/office/2006/metadata/properties" ma:root="true" ma:fieldsID="1f012e528899d7f5ae4f289983e55fae" ns3:_="" ns4:_="">
    <xsd:import namespace="f63b0e79-ce4f-4113-b553-e353758f3599"/>
    <xsd:import namespace="084b604d-ef14-45a1-94a5-7e93d61de20b"/>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LengthInSeconds" minOccurs="0"/>
                <xsd:element ref="ns3:_activity"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ObjectDetectorVersions" minOccurs="0"/>
                <xsd:element ref="ns3:MediaServiceOCR"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3b0e79-ce4f-4113-b553-e353758f35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_activity" ma:index="12" nillable="true" ma:displayName="_activity" ma:hidden="true" ma:internalName="_activity">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4b604d-ef14-45a1-94a5-7e93d61de20b"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HarvardAnglia2008OfficeOnline.xsl" StyleName="Harvard - Anglia" Version="2008"/>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0AF0A3-169B-4D74-97B0-D6EE38C59A26}">
  <ds:schemaRefs>
    <ds:schemaRef ds:uri="http://schemas.microsoft.com/office/2006/metadata/properties"/>
    <ds:schemaRef ds:uri="http://schemas.microsoft.com/office/infopath/2007/PartnerControls"/>
    <ds:schemaRef ds:uri="f63b0e79-ce4f-4113-b553-e353758f3599"/>
  </ds:schemaRefs>
</ds:datastoreItem>
</file>

<file path=customXml/itemProps2.xml><?xml version="1.0" encoding="utf-8"?>
<ds:datastoreItem xmlns:ds="http://schemas.openxmlformats.org/officeDocument/2006/customXml" ds:itemID="{E4F04260-578A-4EC0-A58D-AB6655D9B0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3b0e79-ce4f-4113-b553-e353758f3599"/>
    <ds:schemaRef ds:uri="084b604d-ef14-45a1-94a5-7e93d61de2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1886D4-B0E0-4C7C-92A8-E269846E72DC}">
  <ds:schemaRefs>
    <ds:schemaRef ds:uri="http://schemas.openxmlformats.org/officeDocument/2006/bibliography"/>
  </ds:schemaRefs>
</ds:datastoreItem>
</file>

<file path=customXml/itemProps4.xml><?xml version="1.0" encoding="utf-8"?>
<ds:datastoreItem xmlns:ds="http://schemas.openxmlformats.org/officeDocument/2006/customXml" ds:itemID="{7B8F98F3-F610-498E-A90C-AE2BE33AB6C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3942</Words>
  <Characters>22474</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Jones</dc:creator>
  <cp:keywords/>
  <dc:description/>
  <cp:lastModifiedBy>Joe Durham</cp:lastModifiedBy>
  <cp:revision>2</cp:revision>
  <cp:lastPrinted>2023-09-27T10:21:00Z</cp:lastPrinted>
  <dcterms:created xsi:type="dcterms:W3CDTF">2023-10-11T08:50:00Z</dcterms:created>
  <dcterms:modified xsi:type="dcterms:W3CDTF">2023-10-11T08:50:00Z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0x0101002E80A40B074E394F8BBD6CB2A904E962</vt:lpwstr>
  </property>
</Properties>
</file>